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CA" w:rsidRPr="00451A78" w:rsidRDefault="00CB4ECA" w:rsidP="00CB4ECA">
      <w:pPr>
        <w:pStyle w:val="a7"/>
        <w:jc w:val="center"/>
        <w:rPr>
          <w:rFonts w:ascii="PF Din Text Comp Pro Light" w:hAnsi="PF Din Text Comp Pro Light" w:cs="Arial"/>
          <w:b/>
          <w:color w:val="4F81BD" w:themeColor="accent1"/>
          <w:sz w:val="46"/>
          <w:szCs w:val="46"/>
          <w:u w:val="single"/>
        </w:rPr>
      </w:pPr>
      <w:r>
        <w:rPr>
          <w:rFonts w:ascii="PF Din Text Comp Pro Light" w:hAnsi="PF Din Text Comp Pro Light" w:cs="Arial"/>
          <w:b/>
          <w:color w:val="4F81BD" w:themeColor="accent1"/>
          <w:sz w:val="46"/>
          <w:szCs w:val="46"/>
          <w:u w:val="single"/>
        </w:rPr>
        <w:t>Вниманию налогоплательщиков!</w:t>
      </w:r>
    </w:p>
    <w:p w:rsidR="00CB4ECA" w:rsidRDefault="0034227A" w:rsidP="0034227A">
      <w:pPr>
        <w:pStyle w:val="ConsPlusNonformat"/>
        <w:rPr>
          <w:rFonts w:ascii="Times New Roman" w:hAnsi="Times New Roman" w:cs="Times New Roman"/>
          <w:b/>
          <w:sz w:val="32"/>
          <w:szCs w:val="32"/>
        </w:rPr>
      </w:pPr>
      <w:r>
        <w:rPr>
          <w:rFonts w:ascii="PF Din Text Comp Pro Light" w:hAnsi="PF Din Text Comp Pro Light" w:cs="Times New Roman"/>
          <w:b/>
          <w:color w:val="4F81BD" w:themeColor="accent1"/>
          <w:sz w:val="24"/>
          <w:szCs w:val="24"/>
        </w:rPr>
        <w:t>П</w:t>
      </w:r>
      <w:r w:rsidR="00CB4ECA" w:rsidRPr="006A7F7B">
        <w:rPr>
          <w:rFonts w:ascii="PF Din Text Comp Pro Light" w:hAnsi="PF Din Text Comp Pro Light" w:cs="Times New Roman"/>
          <w:b/>
          <w:color w:val="4F81BD" w:themeColor="accent1"/>
          <w:sz w:val="24"/>
          <w:szCs w:val="24"/>
        </w:rPr>
        <w:t>редставляем Вам перечень государственных услуг ФНС России, которые Вы можете получить через Многофункциональные центры регион</w:t>
      </w:r>
      <w:r w:rsidR="00CB4ECA" w:rsidRPr="0034227A">
        <w:rPr>
          <w:rFonts w:ascii="PF Din Text Comp Pro Light" w:hAnsi="PF Din Text Comp Pro Light" w:cs="Times New Roman"/>
          <w:b/>
          <w:color w:val="4F81BD" w:themeColor="accent1"/>
          <w:sz w:val="24"/>
          <w:szCs w:val="24"/>
        </w:rPr>
        <w:t>а</w:t>
      </w:r>
    </w:p>
    <w:tbl>
      <w:tblPr>
        <w:tblpPr w:leftFromText="180" w:rightFromText="180" w:vertAnchor="text" w:horzAnchor="margin" w:tblpXSpec="center" w:tblpY="1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781"/>
      </w:tblGrid>
      <w:tr w:rsidR="00CB4ECA" w:rsidTr="006914F0">
        <w:trPr>
          <w:trHeight w:val="274"/>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Pr="006914F0" w:rsidRDefault="00CB4ECA" w:rsidP="00B40B06">
            <w:pPr>
              <w:jc w:val="center"/>
              <w:rPr>
                <w:rFonts w:ascii="PF Din Text Comp Pro Light" w:hAnsi="PF Din Text Comp Pro Light"/>
                <w:sz w:val="26"/>
                <w:szCs w:val="26"/>
              </w:rPr>
            </w:pPr>
            <w:r w:rsidRPr="006914F0">
              <w:rPr>
                <w:rFonts w:ascii="PF Din Text Comp Pro Light" w:hAnsi="PF Din Text Comp Pro Light"/>
                <w:b/>
                <w:sz w:val="26"/>
                <w:szCs w:val="26"/>
              </w:rPr>
              <w:t xml:space="preserve">№ </w:t>
            </w:r>
          </w:p>
        </w:tc>
        <w:tc>
          <w:tcPr>
            <w:tcW w:w="9781" w:type="dxa"/>
            <w:tcBorders>
              <w:top w:val="single" w:sz="4" w:space="0" w:color="auto"/>
              <w:left w:val="single" w:sz="4" w:space="0" w:color="auto"/>
              <w:bottom w:val="single" w:sz="4" w:space="0" w:color="auto"/>
              <w:right w:val="single" w:sz="4" w:space="0" w:color="auto"/>
            </w:tcBorders>
            <w:vAlign w:val="center"/>
            <w:hideMark/>
          </w:tcPr>
          <w:p w:rsidR="00CB4ECA" w:rsidRPr="006914F0" w:rsidRDefault="00CB4ECA" w:rsidP="00B40B06">
            <w:pPr>
              <w:autoSpaceDE w:val="0"/>
              <w:autoSpaceDN w:val="0"/>
              <w:adjustRightInd w:val="0"/>
              <w:ind w:firstLine="540"/>
              <w:jc w:val="center"/>
              <w:rPr>
                <w:rFonts w:ascii="PF Din Text Comp Pro Light" w:hAnsi="PF Din Text Comp Pro Light"/>
                <w:sz w:val="26"/>
                <w:szCs w:val="26"/>
              </w:rPr>
            </w:pPr>
            <w:r w:rsidRPr="006914F0">
              <w:rPr>
                <w:rFonts w:ascii="PF Din Text Comp Pro Light" w:hAnsi="PF Din Text Comp Pro Light"/>
                <w:b/>
                <w:bCs/>
                <w:sz w:val="26"/>
                <w:szCs w:val="26"/>
              </w:rPr>
              <w:t>Наименование государственной услуги</w:t>
            </w:r>
          </w:p>
        </w:tc>
      </w:tr>
      <w:tr w:rsidR="00CB4ECA" w:rsidTr="006A7F7B">
        <w:trPr>
          <w:trHeight w:val="437"/>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b/>
                <w:sz w:val="26"/>
                <w:szCs w:val="26"/>
              </w:rPr>
            </w:pPr>
            <w:r>
              <w:rPr>
                <w:rFonts w:ascii="PF Din Text Comp Pro Light" w:hAnsi="PF Din Text Comp Pro Light"/>
                <w:sz w:val="26"/>
                <w:szCs w:val="26"/>
              </w:rPr>
              <w:t>1</w:t>
            </w:r>
          </w:p>
        </w:tc>
        <w:tc>
          <w:tcPr>
            <w:tcW w:w="9781" w:type="dxa"/>
            <w:tcBorders>
              <w:top w:val="single" w:sz="4" w:space="0" w:color="auto"/>
              <w:left w:val="single" w:sz="4" w:space="0" w:color="auto"/>
              <w:bottom w:val="single" w:sz="4" w:space="0" w:color="auto"/>
              <w:right w:val="single" w:sz="4" w:space="0" w:color="auto"/>
            </w:tcBorders>
            <w:vAlign w:val="center"/>
            <w:hideMark/>
          </w:tcPr>
          <w:p w:rsidR="00CB4ECA" w:rsidRPr="006914F0" w:rsidRDefault="00CB4ECA" w:rsidP="00B40B06">
            <w:pPr>
              <w:autoSpaceDE w:val="0"/>
              <w:autoSpaceDN w:val="0"/>
              <w:adjustRightInd w:val="0"/>
              <w:jc w:val="both"/>
              <w:rPr>
                <w:rFonts w:ascii="PF Din Text Comp Pro Light" w:hAnsi="PF Din Text Comp Pro Light"/>
                <w:sz w:val="22"/>
                <w:szCs w:val="22"/>
              </w:rPr>
            </w:pPr>
            <w:r w:rsidRPr="006914F0">
              <w:rPr>
                <w:rFonts w:ascii="PF Din Text Comp Pro Light" w:hAnsi="PF Din Text Comp Pro Light"/>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CB4ECA" w:rsidTr="006A7F7B">
        <w:trPr>
          <w:trHeight w:val="2042"/>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2</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autoSpaceDE w:val="0"/>
              <w:autoSpaceDN w:val="0"/>
              <w:adjustRightInd w:val="0"/>
              <w:jc w:val="both"/>
              <w:rPr>
                <w:rFonts w:ascii="PF Din Text Comp Pro Light" w:hAnsi="PF Din Text Comp Pro Light"/>
                <w:sz w:val="22"/>
                <w:szCs w:val="22"/>
              </w:rPr>
            </w:pPr>
            <w:proofErr w:type="gramStart"/>
            <w:r w:rsidRPr="006914F0">
              <w:rPr>
                <w:rFonts w:ascii="PF Din Text Comp Pro Light" w:hAnsi="PF Din Text Comp Pro Light"/>
                <w:sz w:val="22"/>
                <w:szCs w:val="22"/>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6914F0">
              <w:rPr>
                <w:rFonts w:ascii="PF Din Text Comp Pro Light" w:hAnsi="PF Din Text Comp Pro Light"/>
                <w:sz w:val="22"/>
                <w:szCs w:val="22"/>
              </w:rPr>
              <w:t xml:space="preserve"> </w:t>
            </w:r>
            <w:proofErr w:type="gramStart"/>
            <w:r w:rsidRPr="006914F0">
              <w:rPr>
                <w:rFonts w:ascii="PF Din Text Comp Pro Light" w:hAnsi="PF Din Text Comp Pro Light"/>
                <w:sz w:val="22"/>
                <w:szCs w:val="22"/>
              </w:rPr>
              <w:t xml:space="preserve">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proofErr w:type="gramEnd"/>
          </w:p>
        </w:tc>
      </w:tr>
      <w:tr w:rsidR="00CB4ECA" w:rsidTr="006A7F7B">
        <w:trPr>
          <w:trHeight w:val="327"/>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3</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autoSpaceDE w:val="0"/>
              <w:autoSpaceDN w:val="0"/>
              <w:adjustRightInd w:val="0"/>
              <w:jc w:val="both"/>
              <w:rPr>
                <w:rFonts w:ascii="PF Din Text Comp Pro Light" w:hAnsi="PF Din Text Comp Pro Light"/>
                <w:sz w:val="22"/>
                <w:szCs w:val="22"/>
              </w:rPr>
            </w:pPr>
            <w:r w:rsidRPr="006914F0">
              <w:rPr>
                <w:rFonts w:ascii="PF Din Text Comp Pro Light" w:hAnsi="PF Din Text Comp Pro Light"/>
                <w:sz w:val="22"/>
                <w:szCs w:val="22"/>
              </w:rPr>
              <w:t>Предоставление заинтересованным лицам сведений, содержащихся в реестре дисквалифицированных лиц</w:t>
            </w:r>
          </w:p>
        </w:tc>
      </w:tr>
      <w:tr w:rsidR="00CB4ECA" w:rsidTr="006A7F7B">
        <w:trPr>
          <w:trHeight w:val="243"/>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4</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autoSpaceDE w:val="0"/>
              <w:autoSpaceDN w:val="0"/>
              <w:adjustRightInd w:val="0"/>
              <w:jc w:val="both"/>
              <w:rPr>
                <w:rFonts w:ascii="PF Din Text Comp Pro Light" w:hAnsi="PF Din Text Comp Pro Light"/>
                <w:sz w:val="22"/>
                <w:szCs w:val="22"/>
              </w:rPr>
            </w:pPr>
            <w:r w:rsidRPr="006914F0">
              <w:rPr>
                <w:rFonts w:ascii="PF Din Text Comp Pro Light" w:hAnsi="PF Din Text Comp Pro Light"/>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CB4ECA" w:rsidTr="006A7F7B">
        <w:trPr>
          <w:trHeight w:val="700"/>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5</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jc w:val="both"/>
              <w:rPr>
                <w:rFonts w:ascii="PF Din Text Comp Pro Light" w:hAnsi="PF Din Text Comp Pro Light"/>
                <w:sz w:val="22"/>
                <w:szCs w:val="22"/>
              </w:rPr>
            </w:pPr>
            <w:r w:rsidRPr="006914F0">
              <w:rPr>
                <w:rFonts w:ascii="PF Din Text Comp Pro Light" w:hAnsi="PF Din Text Comp Pro Light"/>
                <w:sz w:val="22"/>
                <w:szCs w:val="22"/>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CB4ECA" w:rsidTr="006A7F7B">
        <w:trPr>
          <w:trHeight w:val="350"/>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6</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jc w:val="both"/>
              <w:rPr>
                <w:rFonts w:ascii="PF Din Text Comp Pro Light" w:hAnsi="PF Din Text Comp Pro Light"/>
                <w:sz w:val="22"/>
                <w:szCs w:val="22"/>
              </w:rPr>
            </w:pPr>
            <w:r w:rsidRPr="006914F0">
              <w:rPr>
                <w:rFonts w:ascii="PF Din Text Comp Pro Light" w:hAnsi="PF Din Text Comp Pro Light"/>
                <w:sz w:val="22"/>
                <w:szCs w:val="22"/>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CB4ECA" w:rsidTr="006A7F7B">
        <w:trPr>
          <w:trHeight w:val="350"/>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7</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spacing w:after="40"/>
              <w:jc w:val="both"/>
              <w:rPr>
                <w:rFonts w:ascii="PF Din Text Comp Pro Light" w:hAnsi="PF Din Text Comp Pro Light"/>
                <w:sz w:val="22"/>
                <w:szCs w:val="22"/>
              </w:rPr>
            </w:pPr>
            <w:r w:rsidRPr="006914F0">
              <w:rPr>
                <w:rFonts w:ascii="PF Din Text Comp Pro Light" w:hAnsi="PF Din Text Comp Pro Light"/>
                <w:sz w:val="22"/>
                <w:szCs w:val="22"/>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CB4ECA" w:rsidTr="006A7F7B">
        <w:trPr>
          <w:trHeight w:val="349"/>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8</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spacing w:after="40"/>
              <w:jc w:val="both"/>
              <w:rPr>
                <w:rFonts w:ascii="PF Din Text Comp Pro Light" w:hAnsi="PF Din Text Comp Pro Light"/>
                <w:sz w:val="22"/>
                <w:szCs w:val="22"/>
              </w:rPr>
            </w:pPr>
            <w:r w:rsidRPr="006914F0">
              <w:rPr>
                <w:rFonts w:ascii="PF Din Text Comp Pro Light" w:hAnsi="PF Din Text Comp Pro Light"/>
                <w:sz w:val="22"/>
                <w:szCs w:val="22"/>
              </w:rPr>
              <w:t>Прием заявления о доступе к личному кабинету налогоплательщика физических лиц.</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vAlign w:val="center"/>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lang w:val="en-US"/>
              </w:rPr>
              <w:t>9</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spacing w:after="40"/>
              <w:jc w:val="both"/>
              <w:rPr>
                <w:rFonts w:ascii="PF Din Text Comp Pro Light" w:hAnsi="PF Din Text Comp Pro Light"/>
                <w:sz w:val="22"/>
                <w:szCs w:val="22"/>
              </w:rPr>
            </w:pPr>
            <w:r w:rsidRPr="006914F0">
              <w:rPr>
                <w:rFonts w:ascii="PF Din Text Comp Pro Light" w:hAnsi="PF Din Text Comp Pro Light"/>
                <w:sz w:val="22"/>
                <w:szCs w:val="22"/>
              </w:rPr>
              <w:t>Прием заявлений физического лица (его законного или уполномоченного представителя) о получении его налогового уведомления лично под расписку через МФЦ</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10</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jc w:val="both"/>
              <w:rPr>
                <w:rFonts w:ascii="PF Din Text Comp Pro Light" w:hAnsi="PF Din Text Comp Pro Light"/>
                <w:sz w:val="22"/>
                <w:szCs w:val="22"/>
              </w:rPr>
            </w:pPr>
            <w:r w:rsidRPr="006914F0">
              <w:rPr>
                <w:rFonts w:ascii="PF Din Text Comp Pro Light" w:hAnsi="PF Din Text Comp Pro Light"/>
                <w:sz w:val="22"/>
                <w:szCs w:val="22"/>
              </w:rPr>
              <w:t>Прием заявлений физического лица о предоставлении налоговой льготы по транспортному налогу, земельному налогу, налогу на имущество физических лиц</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11</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12</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уведомления о выбранном земельном участке, в отношении которого применяется налоговый вычет по земельному налогу</w:t>
            </w:r>
          </w:p>
        </w:tc>
      </w:tr>
      <w:tr w:rsidR="00CB4ECA" w:rsidTr="006A7F7B">
        <w:trPr>
          <w:trHeight w:val="395"/>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13</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заявления о гибели или уничтожении объекта налогообложения по налогу на имущество физических лиц</w:t>
            </w:r>
          </w:p>
        </w:tc>
      </w:tr>
      <w:tr w:rsidR="00CB4ECA" w:rsidTr="006A7F7B">
        <w:trPr>
          <w:trHeight w:val="274"/>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14</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заявления о гибели или уничтожении объекта налогообложения по транспортному налогу</w:t>
            </w:r>
          </w:p>
        </w:tc>
      </w:tr>
      <w:tr w:rsidR="00CB4ECA" w:rsidTr="006A7F7B">
        <w:trPr>
          <w:trHeight w:val="365"/>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15</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rPr>
            </w:pPr>
            <w:r>
              <w:rPr>
                <w:rFonts w:ascii="PF Din Text Comp Pro Light" w:hAnsi="PF Din Text Comp Pro Light"/>
                <w:sz w:val="26"/>
                <w:szCs w:val="26"/>
              </w:rPr>
              <w:t>16</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 xml:space="preserve">Прием от налогоплательщиков, являющихся физическими лицами, налоговых деклараций по налогу на доходы </w:t>
            </w:r>
          </w:p>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физических лиц (форма 3-НДФЛ) на бумажном носителе</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17</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запроса о предоставлении справки о состоянии расчетов по налогам, сборам, страховым взносам, пеням, штрафам, процентам</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18</w:t>
            </w:r>
          </w:p>
        </w:tc>
        <w:tc>
          <w:tcPr>
            <w:tcW w:w="9781" w:type="dxa"/>
            <w:tcBorders>
              <w:top w:val="single" w:sz="4" w:space="0" w:color="auto"/>
              <w:left w:val="single" w:sz="4" w:space="0" w:color="auto"/>
              <w:bottom w:val="single" w:sz="4" w:space="0" w:color="auto"/>
              <w:right w:val="single" w:sz="4" w:space="0" w:color="auto"/>
            </w:tcBorders>
            <w:hideMark/>
          </w:tcPr>
          <w:p w:rsidR="00CB4ECA" w:rsidRPr="006914F0" w:rsidRDefault="00CB4ECA" w:rsidP="00B40B06">
            <w:pPr>
              <w:rPr>
                <w:rFonts w:ascii="PF Din Text Comp Pro Light" w:hAnsi="PF Din Text Comp Pro Light"/>
                <w:sz w:val="22"/>
                <w:szCs w:val="22"/>
              </w:rPr>
            </w:pPr>
            <w:r w:rsidRPr="006914F0">
              <w:rPr>
                <w:rFonts w:ascii="PF Din Text Comp Pro Light" w:hAnsi="PF Din Text Comp Pro Light"/>
                <w:sz w:val="22"/>
                <w:szCs w:val="22"/>
              </w:rPr>
              <w:t>Прием запроса о предоставлении акта совместной сверки расчетов по налогам, сборам, страховым взносам, пеням, штрафам, процентам</w:t>
            </w:r>
          </w:p>
        </w:tc>
      </w:tr>
      <w:tr w:rsidR="00CB4ECA" w:rsidTr="006A7F7B">
        <w:trPr>
          <w:trHeight w:val="487"/>
        </w:trPr>
        <w:tc>
          <w:tcPr>
            <w:tcW w:w="675" w:type="dxa"/>
            <w:tcBorders>
              <w:top w:val="single" w:sz="4" w:space="0" w:color="auto"/>
              <w:left w:val="single" w:sz="4" w:space="0" w:color="auto"/>
              <w:bottom w:val="single" w:sz="4" w:space="0" w:color="auto"/>
              <w:right w:val="single" w:sz="4" w:space="0" w:color="auto"/>
            </w:tcBorders>
            <w:noWrap/>
            <w:hideMark/>
          </w:tcPr>
          <w:p w:rsidR="00CB4ECA" w:rsidRDefault="00CB4ECA" w:rsidP="00B40B06">
            <w:pPr>
              <w:jc w:val="center"/>
              <w:rPr>
                <w:rFonts w:ascii="PF Din Text Comp Pro Light" w:hAnsi="PF Din Text Comp Pro Light"/>
                <w:sz w:val="26"/>
                <w:szCs w:val="26"/>
                <w:lang w:val="en-US"/>
              </w:rPr>
            </w:pPr>
            <w:r>
              <w:rPr>
                <w:rFonts w:ascii="PF Din Text Comp Pro Light" w:hAnsi="PF Din Text Comp Pro Light"/>
                <w:sz w:val="26"/>
                <w:szCs w:val="26"/>
                <w:lang w:val="en-US"/>
              </w:rPr>
              <w:t>19</w:t>
            </w:r>
          </w:p>
        </w:tc>
        <w:tc>
          <w:tcPr>
            <w:tcW w:w="9781" w:type="dxa"/>
            <w:tcBorders>
              <w:top w:val="single" w:sz="4" w:space="0" w:color="auto"/>
              <w:left w:val="single" w:sz="4" w:space="0" w:color="auto"/>
              <w:bottom w:val="single" w:sz="4" w:space="0" w:color="auto"/>
              <w:right w:val="single" w:sz="4" w:space="0" w:color="auto"/>
            </w:tcBorders>
            <w:hideMark/>
          </w:tcPr>
          <w:p w:rsidR="006A7F7B" w:rsidRPr="006914F0" w:rsidRDefault="00CB4ECA" w:rsidP="006A7F7B">
            <w:pPr>
              <w:rPr>
                <w:rFonts w:ascii="PF Din Text Comp Pro Light" w:hAnsi="PF Din Text Comp Pro Light"/>
                <w:sz w:val="22"/>
                <w:szCs w:val="22"/>
              </w:rPr>
            </w:pPr>
            <w:r w:rsidRPr="006914F0">
              <w:rPr>
                <w:rFonts w:ascii="PF Din Text Comp Pro Light" w:hAnsi="PF Din Text Comp Pro Light"/>
                <w:sz w:val="22"/>
                <w:szCs w:val="22"/>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6A7F7B" w:rsidTr="006A7F7B">
        <w:trPr>
          <w:trHeight w:val="487"/>
        </w:trPr>
        <w:tc>
          <w:tcPr>
            <w:tcW w:w="675" w:type="dxa"/>
            <w:tcBorders>
              <w:top w:val="single" w:sz="4" w:space="0" w:color="auto"/>
              <w:left w:val="single" w:sz="4" w:space="0" w:color="auto"/>
              <w:bottom w:val="single" w:sz="4" w:space="0" w:color="auto"/>
              <w:right w:val="single" w:sz="4" w:space="0" w:color="auto"/>
            </w:tcBorders>
            <w:noWrap/>
          </w:tcPr>
          <w:p w:rsidR="006A7F7B" w:rsidRPr="006A7F7B" w:rsidRDefault="006A7F7B" w:rsidP="00B40B06">
            <w:pPr>
              <w:jc w:val="center"/>
              <w:rPr>
                <w:rFonts w:ascii="PF Din Text Comp Pro Light" w:hAnsi="PF Din Text Comp Pro Light"/>
                <w:sz w:val="26"/>
                <w:szCs w:val="26"/>
              </w:rPr>
            </w:pPr>
            <w:r>
              <w:rPr>
                <w:rFonts w:ascii="PF Din Text Comp Pro Light" w:hAnsi="PF Din Text Comp Pro Light"/>
                <w:sz w:val="26"/>
                <w:szCs w:val="26"/>
              </w:rPr>
              <w:t>20</w:t>
            </w:r>
          </w:p>
        </w:tc>
        <w:tc>
          <w:tcPr>
            <w:tcW w:w="9781" w:type="dxa"/>
            <w:tcBorders>
              <w:top w:val="single" w:sz="4" w:space="0" w:color="auto"/>
              <w:left w:val="single" w:sz="4" w:space="0" w:color="auto"/>
              <w:bottom w:val="single" w:sz="4" w:space="0" w:color="auto"/>
              <w:right w:val="single" w:sz="4" w:space="0" w:color="auto"/>
            </w:tcBorders>
          </w:tcPr>
          <w:p w:rsidR="006A7F7B" w:rsidRPr="006914F0" w:rsidRDefault="006A7F7B" w:rsidP="00B40B06">
            <w:pPr>
              <w:rPr>
                <w:rFonts w:ascii="PF Din Text Comp Pro Light" w:hAnsi="PF Din Text Comp Pro Light"/>
                <w:sz w:val="22"/>
                <w:szCs w:val="22"/>
              </w:rPr>
            </w:pPr>
            <w:r w:rsidRPr="006914F0">
              <w:rPr>
                <w:rFonts w:ascii="PF Din Text Comp Pro Light" w:hAnsi="PF Din Text Comp Pro Light"/>
                <w:sz w:val="22"/>
                <w:szCs w:val="22"/>
              </w:rPr>
              <w:t>Прием заявления о прекращении исчисления налога в связи с принудительным изъятием транспортного средства</w:t>
            </w:r>
          </w:p>
        </w:tc>
      </w:tr>
      <w:tr w:rsidR="006A7F7B" w:rsidTr="006A7F7B">
        <w:trPr>
          <w:trHeight w:val="487"/>
        </w:trPr>
        <w:tc>
          <w:tcPr>
            <w:tcW w:w="675" w:type="dxa"/>
            <w:tcBorders>
              <w:top w:val="single" w:sz="4" w:space="0" w:color="auto"/>
              <w:left w:val="single" w:sz="4" w:space="0" w:color="auto"/>
              <w:bottom w:val="single" w:sz="4" w:space="0" w:color="auto"/>
              <w:right w:val="single" w:sz="4" w:space="0" w:color="auto"/>
            </w:tcBorders>
            <w:noWrap/>
          </w:tcPr>
          <w:p w:rsidR="006A7F7B" w:rsidRPr="006A7F7B" w:rsidRDefault="006A7F7B" w:rsidP="00B40B06">
            <w:pPr>
              <w:jc w:val="center"/>
              <w:rPr>
                <w:rFonts w:ascii="PF Din Text Comp Pro Light" w:hAnsi="PF Din Text Comp Pro Light"/>
                <w:sz w:val="26"/>
                <w:szCs w:val="26"/>
              </w:rPr>
            </w:pPr>
            <w:r>
              <w:rPr>
                <w:rFonts w:ascii="PF Din Text Comp Pro Light" w:hAnsi="PF Din Text Comp Pro Light"/>
                <w:sz w:val="26"/>
                <w:szCs w:val="26"/>
              </w:rPr>
              <w:t>21</w:t>
            </w:r>
          </w:p>
        </w:tc>
        <w:tc>
          <w:tcPr>
            <w:tcW w:w="9781" w:type="dxa"/>
            <w:tcBorders>
              <w:top w:val="single" w:sz="4" w:space="0" w:color="auto"/>
              <w:left w:val="single" w:sz="4" w:space="0" w:color="auto"/>
              <w:bottom w:val="single" w:sz="4" w:space="0" w:color="auto"/>
              <w:right w:val="single" w:sz="4" w:space="0" w:color="auto"/>
            </w:tcBorders>
          </w:tcPr>
          <w:p w:rsidR="006A7F7B" w:rsidRPr="006914F0" w:rsidRDefault="006A7F7B" w:rsidP="006A7F7B">
            <w:pPr>
              <w:rPr>
                <w:rFonts w:ascii="PF Din Text Comp Pro Light" w:hAnsi="PF Din Text Comp Pro Light"/>
                <w:sz w:val="22"/>
                <w:szCs w:val="22"/>
              </w:rPr>
            </w:pPr>
            <w:r w:rsidRPr="006914F0">
              <w:rPr>
                <w:rFonts w:ascii="PF Din Text Comp Pro Light" w:hAnsi="PF Din Text Comp Pro Light"/>
                <w:sz w:val="22"/>
                <w:szCs w:val="22"/>
              </w:rPr>
              <w:t>Прием заявления на применение патентной системы налогообложения индивидуальным предпринимателем</w:t>
            </w:r>
          </w:p>
        </w:tc>
      </w:tr>
      <w:tr w:rsidR="006914F0" w:rsidTr="006A7F7B">
        <w:trPr>
          <w:trHeight w:val="487"/>
        </w:trPr>
        <w:tc>
          <w:tcPr>
            <w:tcW w:w="675" w:type="dxa"/>
            <w:tcBorders>
              <w:top w:val="single" w:sz="4" w:space="0" w:color="auto"/>
              <w:left w:val="single" w:sz="4" w:space="0" w:color="auto"/>
              <w:bottom w:val="single" w:sz="4" w:space="0" w:color="auto"/>
              <w:right w:val="single" w:sz="4" w:space="0" w:color="auto"/>
            </w:tcBorders>
            <w:noWrap/>
          </w:tcPr>
          <w:p w:rsidR="006914F0" w:rsidRPr="006914F0" w:rsidRDefault="006914F0" w:rsidP="006914F0">
            <w:pPr>
              <w:jc w:val="center"/>
              <w:rPr>
                <w:rFonts w:ascii="PF Din Text Comp Pro Light" w:hAnsi="PF Din Text Comp Pro Light"/>
              </w:rPr>
            </w:pPr>
            <w:r w:rsidRPr="006914F0">
              <w:rPr>
                <w:rFonts w:ascii="PF Din Text Comp Pro Light" w:hAnsi="PF Din Text Comp Pro Light"/>
              </w:rPr>
              <w:t>22</w:t>
            </w:r>
          </w:p>
        </w:tc>
        <w:tc>
          <w:tcPr>
            <w:tcW w:w="9781" w:type="dxa"/>
            <w:tcBorders>
              <w:top w:val="single" w:sz="4" w:space="0" w:color="auto"/>
              <w:left w:val="single" w:sz="4" w:space="0" w:color="auto"/>
              <w:bottom w:val="single" w:sz="4" w:space="0" w:color="auto"/>
              <w:right w:val="single" w:sz="4" w:space="0" w:color="auto"/>
            </w:tcBorders>
          </w:tcPr>
          <w:p w:rsidR="006914F0" w:rsidRPr="006914F0" w:rsidRDefault="006914F0" w:rsidP="006914F0">
            <w:pPr>
              <w:rPr>
                <w:rFonts w:ascii="PF Din Text Comp Pro Light" w:hAnsi="PF Din Text Comp Pro Light"/>
                <w:sz w:val="22"/>
                <w:szCs w:val="22"/>
              </w:rPr>
            </w:pPr>
            <w:r w:rsidRPr="006914F0">
              <w:rPr>
                <w:rFonts w:ascii="PF Din Text Comp Pro Light" w:hAnsi="PF Din Text Comp Pro Light"/>
                <w:sz w:val="22"/>
                <w:szCs w:val="22"/>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bl>
    <w:p w:rsidR="00F66EE3" w:rsidRPr="00607D9B" w:rsidRDefault="00F66EE3" w:rsidP="00FE3BF1">
      <w:pPr>
        <w:jc w:val="center"/>
        <w:rPr>
          <w:noProof/>
        </w:rPr>
      </w:pPr>
      <w:bookmarkStart w:id="0" w:name="_GoBack"/>
      <w:bookmarkEnd w:id="0"/>
    </w:p>
    <w:p w:rsidR="00F66EE3" w:rsidRPr="00607D9B" w:rsidRDefault="00F66EE3" w:rsidP="00FE3BF1">
      <w:pPr>
        <w:jc w:val="center"/>
        <w:rPr>
          <w:noProof/>
        </w:rPr>
      </w:pPr>
    </w:p>
    <w:p w:rsidR="00F66EE3" w:rsidRPr="00607D9B" w:rsidRDefault="00F66EE3" w:rsidP="00FE3BF1">
      <w:pPr>
        <w:jc w:val="center"/>
        <w:rPr>
          <w:noProof/>
        </w:rPr>
      </w:pPr>
    </w:p>
    <w:sectPr w:rsidR="00F66EE3" w:rsidRPr="00607D9B" w:rsidSect="0034227A">
      <w:footerReference w:type="even" r:id="rId9"/>
      <w:footerReference w:type="default" r:id="rId10"/>
      <w:pgSz w:w="11906" w:h="16838"/>
      <w:pgMar w:top="284" w:right="567"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34" w:rsidRDefault="00033534">
      <w:r>
        <w:separator/>
      </w:r>
    </w:p>
  </w:endnote>
  <w:endnote w:type="continuationSeparator" w:id="0">
    <w:p w:rsidR="00033534" w:rsidRDefault="000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PF Din Text Comp Pro">
    <w:panose1 w:val="02000506020000020004"/>
    <w:charset w:val="CC"/>
    <w:family w:val="auto"/>
    <w:pitch w:val="variable"/>
    <w:sig w:usb0="A00002BF" w:usb1="5000E0FB" w:usb2="00000000" w:usb3="00000000" w:csb0="0000019F" w:csb1="00000000"/>
  </w:font>
  <w:font w:name="PF Din Text Cond Pro Light">
    <w:panose1 w:val="02000000000000000000"/>
    <w:charset w:val="CC"/>
    <w:family w:val="auto"/>
    <w:pitch w:val="variable"/>
    <w:sig w:usb0="A00002BF" w:usb1="5000E0FB" w:usb2="00000000" w:usb3="00000000" w:csb0="0000009F" w:csb1="00000000"/>
  </w:font>
  <w:font w:name="PF Din Text Cond Pro Medium">
    <w:altName w:val="Candara"/>
    <w:panose1 w:val="02000500000000020004"/>
    <w:charset w:val="CC"/>
    <w:family w:val="auto"/>
    <w:pitch w:val="variable"/>
    <w:sig w:usb0="A00002BF" w:usb1="5000E0FB" w:usb2="00000000" w:usb3="00000000" w:csb0="0000019F" w:csb1="00000000"/>
  </w:font>
  <w:font w:name="PF Din Text Comp Pro Medium">
    <w:panose1 w:val="02000500000000020004"/>
    <w:charset w:val="CC"/>
    <w:family w:val="auto"/>
    <w:pitch w:val="variable"/>
    <w:sig w:usb0="A00002BF" w:usb1="5000E0FB" w:usb2="00000000" w:usb3="00000000" w:csb0="0000019F" w:csb1="00000000"/>
  </w:font>
  <w:font w:name="PF Din Text Comp Pro Light">
    <w:panose1 w:val="02000000000000000000"/>
    <w:charset w:val="CC"/>
    <w:family w:val="auto"/>
    <w:pitch w:val="variable"/>
    <w:sig w:usb0="A00002BF" w:usb1="5000E0FB" w:usb2="00000000" w:usb3="00000000" w:csb0="0000019F" w:csb1="00000000"/>
  </w:font>
  <w:font w:name="PF DinDisplay Pro Light">
    <w:altName w:val="Candara"/>
    <w:panose1 w:val="02000506000000020004"/>
    <w:charset w:val="CC"/>
    <w:family w:val="auto"/>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7D" w:rsidRDefault="00BE1C7D" w:rsidP="000016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1C7D" w:rsidRDefault="00BE1C7D" w:rsidP="00E758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216" w:tblpY="4386"/>
      <w:tblW w:w="9684" w:type="dxa"/>
      <w:shd w:val="clear" w:color="auto" w:fill="0066B3"/>
      <w:tblLayout w:type="fixed"/>
      <w:tblLook w:val="01E0" w:firstRow="1" w:lastRow="1" w:firstColumn="1" w:lastColumn="1" w:noHBand="0" w:noVBand="0"/>
    </w:tblPr>
    <w:tblGrid>
      <w:gridCol w:w="1008"/>
      <w:gridCol w:w="3060"/>
      <w:gridCol w:w="2844"/>
      <w:gridCol w:w="2772"/>
    </w:tblGrid>
    <w:tr w:rsidR="00BE1C7D" w:rsidTr="00561391">
      <w:trPr>
        <w:trHeight w:val="1247"/>
      </w:trPr>
      <w:tc>
        <w:tcPr>
          <w:tcW w:w="1008" w:type="dxa"/>
          <w:shd w:val="clear" w:color="auto" w:fill="0066B3"/>
          <w:vAlign w:val="center"/>
        </w:tcPr>
        <w:p w:rsidR="00BE1C7D" w:rsidRDefault="00BE1C7D" w:rsidP="007504E5">
          <w:r>
            <w:rPr>
              <w:noProof/>
            </w:rPr>
            <w:drawing>
              <wp:inline distT="0" distB="0" distL="0" distR="0" wp14:anchorId="01F3B84C" wp14:editId="7DF1F59A">
                <wp:extent cx="501015" cy="516890"/>
                <wp:effectExtent l="0" t="0" r="0" b="0"/>
                <wp:docPr id="22" name="Рисунок 22" descr="FNS_logo_ копия_c обвод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_logo_ копия_c обводко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p>
      </w:tc>
      <w:tc>
        <w:tcPr>
          <w:tcW w:w="3060" w:type="dxa"/>
          <w:shd w:val="clear" w:color="auto" w:fill="0066B3"/>
          <w:vAlign w:val="center"/>
        </w:tcPr>
        <w:p w:rsidR="00BE1C7D" w:rsidRPr="007504E5" w:rsidRDefault="00BE1C7D" w:rsidP="00870C51">
          <w:pPr>
            <w:ind w:right="-543"/>
            <w:rPr>
              <w:rFonts w:ascii="PF Din Text Cond Pro Medium" w:hAnsi="PF Din Text Cond Pro Medium"/>
              <w:color w:val="FFFFFF"/>
              <w:sz w:val="14"/>
              <w:szCs w:val="14"/>
            </w:rPr>
          </w:pPr>
          <w:r>
            <w:rPr>
              <w:rFonts w:ascii="PF Din Text Cond Pro Medium" w:hAnsi="PF Din Text Cond Pro Medium"/>
              <w:color w:val="FFFFFF"/>
              <w:sz w:val="14"/>
              <w:szCs w:val="14"/>
            </w:rPr>
            <w:t>ИНСПЕКЦИЯ ФЕДЕРАЛЬНОЙ НАЛОГОВОЙ СЛУЖБЫ</w:t>
          </w:r>
          <w:r w:rsidRPr="007504E5">
            <w:rPr>
              <w:rFonts w:ascii="PF Din Text Cond Pro Medium" w:hAnsi="PF Din Text Cond Pro Medium"/>
              <w:color w:val="FFFFFF"/>
              <w:sz w:val="14"/>
              <w:szCs w:val="14"/>
            </w:rPr>
            <w:t xml:space="preserve"> </w:t>
          </w:r>
        </w:p>
        <w:p w:rsidR="00BE1C7D" w:rsidRPr="00870C51" w:rsidRDefault="00BE1C7D" w:rsidP="00870C51">
          <w:pPr>
            <w:ind w:right="-543"/>
            <w:rPr>
              <w:rFonts w:ascii="PF Din Text Cond Pro Medium" w:hAnsi="PF Din Text Cond Pro Medium"/>
              <w:color w:val="FFFFFF"/>
              <w:sz w:val="14"/>
              <w:szCs w:val="14"/>
            </w:rPr>
          </w:pPr>
          <w:r w:rsidRPr="007504E5">
            <w:rPr>
              <w:rFonts w:ascii="PF Din Text Cond Pro Medium" w:hAnsi="PF Din Text Cond Pro Medium"/>
              <w:color w:val="FFFFFF"/>
              <w:sz w:val="14"/>
              <w:szCs w:val="14"/>
            </w:rPr>
            <w:t xml:space="preserve">ПО </w:t>
          </w:r>
          <w:r>
            <w:rPr>
              <w:rFonts w:ascii="PF Din Text Cond Pro Medium" w:hAnsi="PF Din Text Cond Pro Medium"/>
              <w:color w:val="FFFFFF"/>
              <w:sz w:val="14"/>
              <w:szCs w:val="14"/>
            </w:rPr>
            <w:t>ТРАКТОРОЗАВОДСКОМУ РАЙОНУ Г. ЧЕЛЯБИНСКА</w:t>
          </w:r>
        </w:p>
      </w:tc>
      <w:tc>
        <w:tcPr>
          <w:tcW w:w="2844" w:type="dxa"/>
          <w:shd w:val="clear" w:color="auto" w:fill="0066B3"/>
          <w:vAlign w:val="center"/>
        </w:tcPr>
        <w:p w:rsidR="00BE1C7D" w:rsidRPr="007504E5" w:rsidRDefault="00BE1C7D" w:rsidP="007504E5">
          <w:pPr>
            <w:jc w:val="center"/>
            <w:rPr>
              <w:rFonts w:ascii="PF Din Text Cond Pro Light" w:hAnsi="PF Din Text Cond Pro Light"/>
              <w:color w:val="FFFFFF"/>
              <w:sz w:val="22"/>
              <w:szCs w:val="22"/>
            </w:rPr>
          </w:pPr>
          <w:r>
            <w:rPr>
              <w:rFonts w:ascii="PF Din Text Cond Pro Light" w:hAnsi="PF Din Text Cond Pro Light"/>
              <w:color w:val="FFFFFF"/>
              <w:sz w:val="22"/>
              <w:szCs w:val="22"/>
            </w:rPr>
            <w:t>Телефон 8-800-222-22-22</w:t>
          </w:r>
        </w:p>
        <w:p w:rsidR="00BE1C7D" w:rsidRPr="007504E5" w:rsidRDefault="00BE1C7D" w:rsidP="007504E5">
          <w:pPr>
            <w:jc w:val="center"/>
            <w:rPr>
              <w:rFonts w:ascii="PF Din Text Cond Pro Light" w:hAnsi="PF Din Text Cond Pro Light"/>
              <w:b/>
              <w:color w:val="FFFFFF"/>
              <w:sz w:val="22"/>
              <w:szCs w:val="22"/>
            </w:rPr>
          </w:pPr>
          <w:r w:rsidRPr="007504E5">
            <w:rPr>
              <w:rFonts w:ascii="PF Din Text Cond Pro Light" w:hAnsi="PF Din Text Cond Pro Light"/>
              <w:color w:val="FFFFFF"/>
              <w:sz w:val="22"/>
              <w:szCs w:val="22"/>
            </w:rPr>
            <w:t>www.nalog.</w:t>
          </w:r>
          <w:proofErr w:type="spellStart"/>
          <w:r w:rsidR="002D2B6A">
            <w:rPr>
              <w:rFonts w:ascii="PF Din Text Cond Pro Light" w:hAnsi="PF Din Text Cond Pro Light"/>
              <w:color w:val="FFFFFF"/>
              <w:sz w:val="22"/>
              <w:szCs w:val="22"/>
              <w:lang w:val="en-US"/>
            </w:rPr>
            <w:t>gov</w:t>
          </w:r>
          <w:proofErr w:type="spellEnd"/>
          <w:r w:rsidR="002D2B6A" w:rsidRPr="002D2B6A">
            <w:rPr>
              <w:rFonts w:ascii="PF Din Text Cond Pro Light" w:hAnsi="PF Din Text Cond Pro Light"/>
              <w:color w:val="FFFFFF"/>
              <w:sz w:val="22"/>
              <w:szCs w:val="22"/>
            </w:rPr>
            <w:t>.</w:t>
          </w:r>
          <w:proofErr w:type="spellStart"/>
          <w:r w:rsidRPr="007504E5">
            <w:rPr>
              <w:rFonts w:ascii="PF Din Text Cond Pro Light" w:hAnsi="PF Din Text Cond Pro Light"/>
              <w:color w:val="FFFFFF"/>
              <w:sz w:val="22"/>
              <w:szCs w:val="22"/>
            </w:rPr>
            <w:t>ru</w:t>
          </w:r>
          <w:proofErr w:type="spellEnd"/>
        </w:p>
      </w:tc>
      <w:tc>
        <w:tcPr>
          <w:tcW w:w="2772" w:type="dxa"/>
          <w:shd w:val="clear" w:color="auto" w:fill="0066B3"/>
          <w:vAlign w:val="center"/>
        </w:tcPr>
        <w:p w:rsidR="00BE1C7D" w:rsidRPr="00986759" w:rsidRDefault="00BE1C7D" w:rsidP="007504E5">
          <w:pPr>
            <w:ind w:left="360"/>
            <w:jc w:val="center"/>
            <w:rPr>
              <w:rFonts w:ascii="PF DinDisplay Pro Light" w:hAnsi="PF DinDisplay Pro Light"/>
              <w:color w:val="FFFFFF"/>
              <w:sz w:val="16"/>
              <w:szCs w:val="16"/>
            </w:rPr>
          </w:pPr>
          <w:r>
            <w:rPr>
              <w:rFonts w:ascii="PF DinDisplay Pro Light" w:hAnsi="PF DinDisplay Pro Light"/>
              <w:color w:val="FFFFFF"/>
              <w:sz w:val="16"/>
              <w:szCs w:val="16"/>
            </w:rPr>
            <w:t>Белкина О.М.</w:t>
          </w:r>
        </w:p>
        <w:p w:rsidR="00BE1C7D" w:rsidRPr="00E75892" w:rsidRDefault="00BE1C7D" w:rsidP="006914F0">
          <w:pPr>
            <w:ind w:left="360"/>
            <w:jc w:val="center"/>
          </w:pPr>
          <w:r w:rsidRPr="007504E5">
            <w:rPr>
              <w:rFonts w:ascii="PF DinDisplay Pro Light" w:hAnsi="PF DinDisplay Pro Light"/>
              <w:color w:val="FFFFFF"/>
              <w:sz w:val="16"/>
              <w:szCs w:val="16"/>
            </w:rPr>
            <w:t>ДАТА</w:t>
          </w:r>
          <w:r w:rsidR="00842AC5">
            <w:rPr>
              <w:rFonts w:ascii="PF DinDisplay Pro Light" w:hAnsi="PF DinDisplay Pro Light"/>
              <w:color w:val="FFFFFF"/>
              <w:sz w:val="16"/>
              <w:szCs w:val="16"/>
            </w:rPr>
            <w:t xml:space="preserve"> </w:t>
          </w:r>
          <w:r w:rsidR="008876A9">
            <w:rPr>
              <w:rFonts w:ascii="PF DinDisplay Pro Light" w:hAnsi="PF DinDisplay Pro Light"/>
              <w:color w:val="FFFFFF"/>
              <w:sz w:val="16"/>
              <w:szCs w:val="16"/>
            </w:rPr>
            <w:t>2</w:t>
          </w:r>
          <w:r w:rsidR="006914F0">
            <w:rPr>
              <w:rFonts w:ascii="PF DinDisplay Pro Light" w:hAnsi="PF DinDisplay Pro Light"/>
              <w:color w:val="FFFFFF"/>
              <w:sz w:val="16"/>
              <w:szCs w:val="16"/>
              <w:lang w:val="en-US"/>
            </w:rPr>
            <w:t>9</w:t>
          </w:r>
          <w:r>
            <w:rPr>
              <w:rFonts w:ascii="PF DinDisplay Pro Light" w:hAnsi="PF DinDisplay Pro Light"/>
              <w:color w:val="FFFFFF"/>
              <w:sz w:val="16"/>
              <w:szCs w:val="16"/>
            </w:rPr>
            <w:t>.</w:t>
          </w:r>
          <w:r w:rsidR="000D731F">
            <w:rPr>
              <w:rFonts w:ascii="PF DinDisplay Pro Light" w:hAnsi="PF DinDisplay Pro Light"/>
              <w:color w:val="FFFFFF"/>
              <w:sz w:val="16"/>
              <w:szCs w:val="16"/>
              <w:lang w:val="en-US"/>
            </w:rPr>
            <w:t>0</w:t>
          </w:r>
          <w:r w:rsidR="006914F0">
            <w:rPr>
              <w:rFonts w:ascii="PF DinDisplay Pro Light" w:hAnsi="PF DinDisplay Pro Light"/>
              <w:color w:val="FFFFFF"/>
              <w:sz w:val="16"/>
              <w:szCs w:val="16"/>
              <w:lang w:val="en-US"/>
            </w:rPr>
            <w:t>6</w:t>
          </w:r>
          <w:r>
            <w:rPr>
              <w:rFonts w:ascii="PF DinDisplay Pro Light" w:hAnsi="PF DinDisplay Pro Light"/>
              <w:color w:val="FFFFFF"/>
              <w:sz w:val="16"/>
              <w:szCs w:val="16"/>
            </w:rPr>
            <w:t>.20</w:t>
          </w:r>
          <w:r>
            <w:rPr>
              <w:rFonts w:ascii="PF DinDisplay Pro Light" w:hAnsi="PF DinDisplay Pro Light"/>
              <w:color w:val="FFFFFF"/>
              <w:sz w:val="16"/>
              <w:szCs w:val="16"/>
              <w:lang w:val="en-US"/>
            </w:rPr>
            <w:t>2</w:t>
          </w:r>
          <w:r w:rsidR="000D731F">
            <w:rPr>
              <w:rFonts w:ascii="PF DinDisplay Pro Light" w:hAnsi="PF DinDisplay Pro Light"/>
              <w:color w:val="FFFFFF"/>
              <w:sz w:val="16"/>
              <w:szCs w:val="16"/>
              <w:lang w:val="en-US"/>
            </w:rPr>
            <w:t>2</w:t>
          </w:r>
        </w:p>
      </w:tc>
    </w:tr>
  </w:tbl>
  <w:p w:rsidR="00BE1C7D" w:rsidRDefault="00BE1C7D" w:rsidP="00E758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34" w:rsidRDefault="00033534">
      <w:r>
        <w:separator/>
      </w:r>
    </w:p>
  </w:footnote>
  <w:footnote w:type="continuationSeparator" w:id="0">
    <w:p w:rsidR="00033534" w:rsidRDefault="0003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F2797A"/>
    <w:lvl w:ilvl="0">
      <w:numFmt w:val="bullet"/>
      <w:lvlText w:val="*"/>
      <w:lvlJc w:val="left"/>
      <w:pPr>
        <w:ind w:left="0" w:firstLine="0"/>
      </w:pPr>
    </w:lvl>
  </w:abstractNum>
  <w:abstractNum w:abstractNumId="1">
    <w:nsid w:val="09291482"/>
    <w:multiLevelType w:val="hybridMultilevel"/>
    <w:tmpl w:val="C784C190"/>
    <w:lvl w:ilvl="0" w:tplc="7BEA61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520AD3"/>
    <w:multiLevelType w:val="hybridMultilevel"/>
    <w:tmpl w:val="D1ECFD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6741BB1"/>
    <w:multiLevelType w:val="hybridMultilevel"/>
    <w:tmpl w:val="2E54A5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8313928"/>
    <w:multiLevelType w:val="hybridMultilevel"/>
    <w:tmpl w:val="FD4CE118"/>
    <w:lvl w:ilvl="0" w:tplc="7BEA61E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1C3E3C1A"/>
    <w:multiLevelType w:val="hybridMultilevel"/>
    <w:tmpl w:val="C66EF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1F6112"/>
    <w:multiLevelType w:val="hybridMultilevel"/>
    <w:tmpl w:val="DE0ABA8E"/>
    <w:lvl w:ilvl="0" w:tplc="0E08BA0C">
      <w:start w:val="1"/>
      <w:numFmt w:val="decimal"/>
      <w:lvlText w:val="%1."/>
      <w:lvlJc w:val="left"/>
      <w:pPr>
        <w:ind w:left="1003" w:hanging="360"/>
      </w:pPr>
      <w:rPr>
        <w:rFonts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7">
    <w:nsid w:val="23BB7EDF"/>
    <w:multiLevelType w:val="hybridMultilevel"/>
    <w:tmpl w:val="29DE8F00"/>
    <w:lvl w:ilvl="0" w:tplc="D932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7763DF"/>
    <w:multiLevelType w:val="hybridMultilevel"/>
    <w:tmpl w:val="766EC0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2F4166"/>
    <w:multiLevelType w:val="hybridMultilevel"/>
    <w:tmpl w:val="DE0ABA8E"/>
    <w:lvl w:ilvl="0" w:tplc="0E08BA0C">
      <w:start w:val="1"/>
      <w:numFmt w:val="decimal"/>
      <w:lvlText w:val="%1."/>
      <w:lvlJc w:val="left"/>
      <w:pPr>
        <w:ind w:left="502" w:hanging="360"/>
      </w:pPr>
      <w:rPr>
        <w:rFonts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0">
    <w:nsid w:val="33034210"/>
    <w:multiLevelType w:val="hybridMultilevel"/>
    <w:tmpl w:val="49B4E68C"/>
    <w:lvl w:ilvl="0" w:tplc="0419000D">
      <w:start w:val="1"/>
      <w:numFmt w:val="bullet"/>
      <w:lvlText w:val=""/>
      <w:lvlJc w:val="left"/>
      <w:pPr>
        <w:ind w:left="720" w:hanging="360"/>
      </w:pPr>
      <w:rPr>
        <w:rFonts w:ascii="Wingdings" w:hAnsi="Wingdings" w:hint="default"/>
      </w:rPr>
    </w:lvl>
    <w:lvl w:ilvl="1" w:tplc="0419000B">
      <w:start w:val="1"/>
      <w:numFmt w:val="bullet"/>
      <w:lvlText w:val=""/>
      <w:lvlJc w:val="left"/>
      <w:pPr>
        <w:ind w:left="461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D603BA"/>
    <w:multiLevelType w:val="hybridMultilevel"/>
    <w:tmpl w:val="876CD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8F5FAD"/>
    <w:multiLevelType w:val="hybridMultilevel"/>
    <w:tmpl w:val="67105C94"/>
    <w:lvl w:ilvl="0" w:tplc="7BEA61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C244E00"/>
    <w:multiLevelType w:val="hybridMultilevel"/>
    <w:tmpl w:val="F72CDDF4"/>
    <w:lvl w:ilvl="0" w:tplc="3BEAF1D4">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C302465"/>
    <w:multiLevelType w:val="hybridMultilevel"/>
    <w:tmpl w:val="D74C2E2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5AAB21C3"/>
    <w:multiLevelType w:val="hybridMultilevel"/>
    <w:tmpl w:val="016E0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2B5091"/>
    <w:multiLevelType w:val="hybridMultilevel"/>
    <w:tmpl w:val="7256AB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E036BE"/>
    <w:multiLevelType w:val="hybridMultilevel"/>
    <w:tmpl w:val="C5D894D2"/>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A2F5932"/>
    <w:multiLevelType w:val="hybridMultilevel"/>
    <w:tmpl w:val="DA50DB26"/>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7FB64417"/>
    <w:multiLevelType w:val="hybridMultilevel"/>
    <w:tmpl w:val="876CD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9"/>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2"/>
  </w:num>
  <w:num w:numId="15">
    <w:abstractNumId w:val="12"/>
  </w:num>
  <w:num w:numId="16">
    <w:abstractNumId w:val="14"/>
  </w:num>
  <w:num w:numId="17">
    <w:abstractNumId w:val="10"/>
  </w:num>
  <w:num w:numId="18">
    <w:abstractNumId w:val="1"/>
  </w:num>
  <w:num w:numId="19">
    <w:abstractNumId w:val="15"/>
  </w:num>
  <w:num w:numId="20">
    <w:abstractNumId w:val="17"/>
  </w:num>
  <w:num w:numId="21">
    <w:abstractNumId w:val="5"/>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F1"/>
    <w:rsid w:val="00000283"/>
    <w:rsid w:val="00001682"/>
    <w:rsid w:val="00002057"/>
    <w:rsid w:val="00003A8D"/>
    <w:rsid w:val="00003F2A"/>
    <w:rsid w:val="000107E0"/>
    <w:rsid w:val="00012152"/>
    <w:rsid w:val="0001332F"/>
    <w:rsid w:val="0001400C"/>
    <w:rsid w:val="00014FAA"/>
    <w:rsid w:val="000219D1"/>
    <w:rsid w:val="00024296"/>
    <w:rsid w:val="00031D40"/>
    <w:rsid w:val="000322A8"/>
    <w:rsid w:val="00032E79"/>
    <w:rsid w:val="00033534"/>
    <w:rsid w:val="00034D75"/>
    <w:rsid w:val="00037C85"/>
    <w:rsid w:val="0004010B"/>
    <w:rsid w:val="00041E18"/>
    <w:rsid w:val="000502E7"/>
    <w:rsid w:val="000532CD"/>
    <w:rsid w:val="00053DC6"/>
    <w:rsid w:val="00063153"/>
    <w:rsid w:val="00064173"/>
    <w:rsid w:val="00066D86"/>
    <w:rsid w:val="00066EB2"/>
    <w:rsid w:val="00074899"/>
    <w:rsid w:val="0008596F"/>
    <w:rsid w:val="00087E9D"/>
    <w:rsid w:val="0009011D"/>
    <w:rsid w:val="0009146C"/>
    <w:rsid w:val="000926EA"/>
    <w:rsid w:val="00092A53"/>
    <w:rsid w:val="000940D2"/>
    <w:rsid w:val="000A0C27"/>
    <w:rsid w:val="000A69E2"/>
    <w:rsid w:val="000A7379"/>
    <w:rsid w:val="000B0ADF"/>
    <w:rsid w:val="000B2C4C"/>
    <w:rsid w:val="000C4136"/>
    <w:rsid w:val="000C548A"/>
    <w:rsid w:val="000D004C"/>
    <w:rsid w:val="000D242A"/>
    <w:rsid w:val="000D3D00"/>
    <w:rsid w:val="000D48B0"/>
    <w:rsid w:val="000D4A80"/>
    <w:rsid w:val="000D731F"/>
    <w:rsid w:val="000E1776"/>
    <w:rsid w:val="000E2A64"/>
    <w:rsid w:val="000E6A38"/>
    <w:rsid w:val="000F1B70"/>
    <w:rsid w:val="001009AC"/>
    <w:rsid w:val="00101C26"/>
    <w:rsid w:val="00104678"/>
    <w:rsid w:val="00105050"/>
    <w:rsid w:val="00105D7A"/>
    <w:rsid w:val="00111678"/>
    <w:rsid w:val="00111D35"/>
    <w:rsid w:val="001153B4"/>
    <w:rsid w:val="00115D1B"/>
    <w:rsid w:val="001162FF"/>
    <w:rsid w:val="00116C53"/>
    <w:rsid w:val="001225A9"/>
    <w:rsid w:val="00125910"/>
    <w:rsid w:val="001351D7"/>
    <w:rsid w:val="00135C18"/>
    <w:rsid w:val="001410AE"/>
    <w:rsid w:val="001433F0"/>
    <w:rsid w:val="00146FC3"/>
    <w:rsid w:val="00147FFD"/>
    <w:rsid w:val="00152629"/>
    <w:rsid w:val="00153DDB"/>
    <w:rsid w:val="00157FC8"/>
    <w:rsid w:val="00164B64"/>
    <w:rsid w:val="00170F4F"/>
    <w:rsid w:val="00183D9D"/>
    <w:rsid w:val="0019440E"/>
    <w:rsid w:val="00195785"/>
    <w:rsid w:val="001A1A60"/>
    <w:rsid w:val="001A2264"/>
    <w:rsid w:val="001A2856"/>
    <w:rsid w:val="001A5200"/>
    <w:rsid w:val="001A55AD"/>
    <w:rsid w:val="001A695A"/>
    <w:rsid w:val="001B31D0"/>
    <w:rsid w:val="001B3601"/>
    <w:rsid w:val="001B4B2F"/>
    <w:rsid w:val="001C1060"/>
    <w:rsid w:val="001C1187"/>
    <w:rsid w:val="001C233D"/>
    <w:rsid w:val="001C70FA"/>
    <w:rsid w:val="001D0B59"/>
    <w:rsid w:val="001D2F0E"/>
    <w:rsid w:val="001D3C9F"/>
    <w:rsid w:val="001D5451"/>
    <w:rsid w:val="001E059A"/>
    <w:rsid w:val="001E1861"/>
    <w:rsid w:val="001F5472"/>
    <w:rsid w:val="00200D00"/>
    <w:rsid w:val="00200E2D"/>
    <w:rsid w:val="00203196"/>
    <w:rsid w:val="00204857"/>
    <w:rsid w:val="002058A5"/>
    <w:rsid w:val="00211931"/>
    <w:rsid w:val="0021286E"/>
    <w:rsid w:val="002207C7"/>
    <w:rsid w:val="00227BBF"/>
    <w:rsid w:val="002330FE"/>
    <w:rsid w:val="00237FCF"/>
    <w:rsid w:val="002454B9"/>
    <w:rsid w:val="00245A32"/>
    <w:rsid w:val="00251E9A"/>
    <w:rsid w:val="00260B12"/>
    <w:rsid w:val="00262A88"/>
    <w:rsid w:val="0026338F"/>
    <w:rsid w:val="00264C88"/>
    <w:rsid w:val="00266824"/>
    <w:rsid w:val="00267451"/>
    <w:rsid w:val="00271250"/>
    <w:rsid w:val="002712F6"/>
    <w:rsid w:val="00273665"/>
    <w:rsid w:val="00274540"/>
    <w:rsid w:val="002775DF"/>
    <w:rsid w:val="00284ABB"/>
    <w:rsid w:val="00291AE7"/>
    <w:rsid w:val="002924F6"/>
    <w:rsid w:val="00295D4E"/>
    <w:rsid w:val="002A76FB"/>
    <w:rsid w:val="002C052F"/>
    <w:rsid w:val="002C4F74"/>
    <w:rsid w:val="002D0330"/>
    <w:rsid w:val="002D1710"/>
    <w:rsid w:val="002D1858"/>
    <w:rsid w:val="002D1EC0"/>
    <w:rsid w:val="002D2B6A"/>
    <w:rsid w:val="002E0374"/>
    <w:rsid w:val="002E37C5"/>
    <w:rsid w:val="002E71E4"/>
    <w:rsid w:val="002F1228"/>
    <w:rsid w:val="002F2418"/>
    <w:rsid w:val="002F2AD1"/>
    <w:rsid w:val="00303B72"/>
    <w:rsid w:val="0030421F"/>
    <w:rsid w:val="003045C2"/>
    <w:rsid w:val="00304816"/>
    <w:rsid w:val="00311778"/>
    <w:rsid w:val="0031192E"/>
    <w:rsid w:val="00312A6C"/>
    <w:rsid w:val="00314A15"/>
    <w:rsid w:val="00321E44"/>
    <w:rsid w:val="00335E47"/>
    <w:rsid w:val="00341BB6"/>
    <w:rsid w:val="0034227A"/>
    <w:rsid w:val="003502DF"/>
    <w:rsid w:val="00355667"/>
    <w:rsid w:val="00356E54"/>
    <w:rsid w:val="00363A0A"/>
    <w:rsid w:val="00370385"/>
    <w:rsid w:val="00371F10"/>
    <w:rsid w:val="00372518"/>
    <w:rsid w:val="003746CD"/>
    <w:rsid w:val="00374AB7"/>
    <w:rsid w:val="00377E4E"/>
    <w:rsid w:val="00381F2E"/>
    <w:rsid w:val="00392EA6"/>
    <w:rsid w:val="00394B8D"/>
    <w:rsid w:val="003A3729"/>
    <w:rsid w:val="003B2EEE"/>
    <w:rsid w:val="003B3CAF"/>
    <w:rsid w:val="003B5D85"/>
    <w:rsid w:val="003B6E38"/>
    <w:rsid w:val="003C00E2"/>
    <w:rsid w:val="003C06E4"/>
    <w:rsid w:val="003D0992"/>
    <w:rsid w:val="003E517B"/>
    <w:rsid w:val="003F0169"/>
    <w:rsid w:val="003F0765"/>
    <w:rsid w:val="003F11EA"/>
    <w:rsid w:val="003F23AD"/>
    <w:rsid w:val="004013A1"/>
    <w:rsid w:val="004015AF"/>
    <w:rsid w:val="004051E2"/>
    <w:rsid w:val="004059E7"/>
    <w:rsid w:val="00411F90"/>
    <w:rsid w:val="00414C1C"/>
    <w:rsid w:val="0043021C"/>
    <w:rsid w:val="00434532"/>
    <w:rsid w:val="004434D4"/>
    <w:rsid w:val="00445695"/>
    <w:rsid w:val="004466C2"/>
    <w:rsid w:val="004513FB"/>
    <w:rsid w:val="00451A78"/>
    <w:rsid w:val="00451AAA"/>
    <w:rsid w:val="00453465"/>
    <w:rsid w:val="00453785"/>
    <w:rsid w:val="00454F65"/>
    <w:rsid w:val="004564F9"/>
    <w:rsid w:val="0045666D"/>
    <w:rsid w:val="00465C65"/>
    <w:rsid w:val="004664FB"/>
    <w:rsid w:val="00474660"/>
    <w:rsid w:val="00475291"/>
    <w:rsid w:val="00480459"/>
    <w:rsid w:val="0048061D"/>
    <w:rsid w:val="004818F1"/>
    <w:rsid w:val="004832AB"/>
    <w:rsid w:val="004904BF"/>
    <w:rsid w:val="0049380F"/>
    <w:rsid w:val="00496CFE"/>
    <w:rsid w:val="004A00DB"/>
    <w:rsid w:val="004A05FF"/>
    <w:rsid w:val="004A2389"/>
    <w:rsid w:val="004A7808"/>
    <w:rsid w:val="004B14D3"/>
    <w:rsid w:val="004B35C6"/>
    <w:rsid w:val="004B628F"/>
    <w:rsid w:val="004C0BE0"/>
    <w:rsid w:val="004C318F"/>
    <w:rsid w:val="004C5FF7"/>
    <w:rsid w:val="004C7A11"/>
    <w:rsid w:val="004C7B60"/>
    <w:rsid w:val="004D1932"/>
    <w:rsid w:val="004D78D8"/>
    <w:rsid w:val="004E1AB7"/>
    <w:rsid w:val="004E27AA"/>
    <w:rsid w:val="004E3121"/>
    <w:rsid w:val="004E3F48"/>
    <w:rsid w:val="004F7D99"/>
    <w:rsid w:val="0050316D"/>
    <w:rsid w:val="00504712"/>
    <w:rsid w:val="00507200"/>
    <w:rsid w:val="00510919"/>
    <w:rsid w:val="0051278F"/>
    <w:rsid w:val="005133F1"/>
    <w:rsid w:val="00513FA8"/>
    <w:rsid w:val="005231B3"/>
    <w:rsid w:val="0052771F"/>
    <w:rsid w:val="00532044"/>
    <w:rsid w:val="0053305F"/>
    <w:rsid w:val="0053358C"/>
    <w:rsid w:val="00541A4D"/>
    <w:rsid w:val="00544A0F"/>
    <w:rsid w:val="00544C46"/>
    <w:rsid w:val="00546234"/>
    <w:rsid w:val="00552926"/>
    <w:rsid w:val="00553328"/>
    <w:rsid w:val="0055377F"/>
    <w:rsid w:val="0055580F"/>
    <w:rsid w:val="00561391"/>
    <w:rsid w:val="00564143"/>
    <w:rsid w:val="005643F9"/>
    <w:rsid w:val="00567BAD"/>
    <w:rsid w:val="00573BFA"/>
    <w:rsid w:val="00574ABF"/>
    <w:rsid w:val="00580D7B"/>
    <w:rsid w:val="00590E52"/>
    <w:rsid w:val="00593D18"/>
    <w:rsid w:val="00594D45"/>
    <w:rsid w:val="00596675"/>
    <w:rsid w:val="005A0662"/>
    <w:rsid w:val="005A4C41"/>
    <w:rsid w:val="005A7FD3"/>
    <w:rsid w:val="005B09B7"/>
    <w:rsid w:val="005C07CF"/>
    <w:rsid w:val="005C1D4C"/>
    <w:rsid w:val="005C1E8E"/>
    <w:rsid w:val="005C56E4"/>
    <w:rsid w:val="005C5843"/>
    <w:rsid w:val="005C5FCF"/>
    <w:rsid w:val="005C67F1"/>
    <w:rsid w:val="005D3A29"/>
    <w:rsid w:val="005D709E"/>
    <w:rsid w:val="005E5D3E"/>
    <w:rsid w:val="005E6CCA"/>
    <w:rsid w:val="005E7DEF"/>
    <w:rsid w:val="005F1C56"/>
    <w:rsid w:val="005F415A"/>
    <w:rsid w:val="005F70A2"/>
    <w:rsid w:val="00601667"/>
    <w:rsid w:val="006032A8"/>
    <w:rsid w:val="00603E8A"/>
    <w:rsid w:val="00604A96"/>
    <w:rsid w:val="006050E5"/>
    <w:rsid w:val="006053FA"/>
    <w:rsid w:val="00607D9B"/>
    <w:rsid w:val="00607E06"/>
    <w:rsid w:val="0061164F"/>
    <w:rsid w:val="00612F6F"/>
    <w:rsid w:val="00616F4A"/>
    <w:rsid w:val="006246D7"/>
    <w:rsid w:val="00624C51"/>
    <w:rsid w:val="00624F8F"/>
    <w:rsid w:val="00625F22"/>
    <w:rsid w:val="00633D1A"/>
    <w:rsid w:val="00637C29"/>
    <w:rsid w:val="0064143C"/>
    <w:rsid w:val="00641BC7"/>
    <w:rsid w:val="00644650"/>
    <w:rsid w:val="00645FA9"/>
    <w:rsid w:val="0065303F"/>
    <w:rsid w:val="00660E02"/>
    <w:rsid w:val="006626C9"/>
    <w:rsid w:val="00663D4C"/>
    <w:rsid w:val="00665AF1"/>
    <w:rsid w:val="00675894"/>
    <w:rsid w:val="00676637"/>
    <w:rsid w:val="00677DBB"/>
    <w:rsid w:val="00684C81"/>
    <w:rsid w:val="006869D7"/>
    <w:rsid w:val="00690A25"/>
    <w:rsid w:val="006914F0"/>
    <w:rsid w:val="006935DE"/>
    <w:rsid w:val="00693C0D"/>
    <w:rsid w:val="00694755"/>
    <w:rsid w:val="006949C2"/>
    <w:rsid w:val="00695918"/>
    <w:rsid w:val="00696E11"/>
    <w:rsid w:val="006A0A5E"/>
    <w:rsid w:val="006A317B"/>
    <w:rsid w:val="006A67DB"/>
    <w:rsid w:val="006A6FA4"/>
    <w:rsid w:val="006A7F7B"/>
    <w:rsid w:val="006B073F"/>
    <w:rsid w:val="006B0A39"/>
    <w:rsid w:val="006B1312"/>
    <w:rsid w:val="006B5D3B"/>
    <w:rsid w:val="006B731F"/>
    <w:rsid w:val="006C1571"/>
    <w:rsid w:val="006D37A2"/>
    <w:rsid w:val="006D5D82"/>
    <w:rsid w:val="006D622B"/>
    <w:rsid w:val="006E145A"/>
    <w:rsid w:val="006E42E2"/>
    <w:rsid w:val="006F0DE4"/>
    <w:rsid w:val="006F115B"/>
    <w:rsid w:val="006F1FAD"/>
    <w:rsid w:val="006F373F"/>
    <w:rsid w:val="00704F32"/>
    <w:rsid w:val="00710892"/>
    <w:rsid w:val="00713E27"/>
    <w:rsid w:val="00714D60"/>
    <w:rsid w:val="00716E7F"/>
    <w:rsid w:val="00717295"/>
    <w:rsid w:val="00720F07"/>
    <w:rsid w:val="00720FC7"/>
    <w:rsid w:val="00721191"/>
    <w:rsid w:val="007246B5"/>
    <w:rsid w:val="00727E58"/>
    <w:rsid w:val="00735E2C"/>
    <w:rsid w:val="00737093"/>
    <w:rsid w:val="00741516"/>
    <w:rsid w:val="00741F7D"/>
    <w:rsid w:val="00742D7D"/>
    <w:rsid w:val="00743F15"/>
    <w:rsid w:val="007504E5"/>
    <w:rsid w:val="00751E0A"/>
    <w:rsid w:val="0077120C"/>
    <w:rsid w:val="007727A5"/>
    <w:rsid w:val="00773F0B"/>
    <w:rsid w:val="0078112B"/>
    <w:rsid w:val="0079014F"/>
    <w:rsid w:val="00792556"/>
    <w:rsid w:val="007A1843"/>
    <w:rsid w:val="007A283D"/>
    <w:rsid w:val="007A587F"/>
    <w:rsid w:val="007B4874"/>
    <w:rsid w:val="007B65A9"/>
    <w:rsid w:val="007B7478"/>
    <w:rsid w:val="007C16B4"/>
    <w:rsid w:val="007C1749"/>
    <w:rsid w:val="007C1DC0"/>
    <w:rsid w:val="007D449A"/>
    <w:rsid w:val="007D5456"/>
    <w:rsid w:val="007E019D"/>
    <w:rsid w:val="007F18B3"/>
    <w:rsid w:val="007F4E80"/>
    <w:rsid w:val="0080116E"/>
    <w:rsid w:val="00805F0F"/>
    <w:rsid w:val="00806D48"/>
    <w:rsid w:val="00807664"/>
    <w:rsid w:val="008112C6"/>
    <w:rsid w:val="00812C87"/>
    <w:rsid w:val="0081680E"/>
    <w:rsid w:val="008175F1"/>
    <w:rsid w:val="008238A6"/>
    <w:rsid w:val="00824DB4"/>
    <w:rsid w:val="008253E3"/>
    <w:rsid w:val="0083427C"/>
    <w:rsid w:val="008378CF"/>
    <w:rsid w:val="008409AF"/>
    <w:rsid w:val="00841E8F"/>
    <w:rsid w:val="00842AC5"/>
    <w:rsid w:val="00850C12"/>
    <w:rsid w:val="008529F7"/>
    <w:rsid w:val="0085571F"/>
    <w:rsid w:val="008578FF"/>
    <w:rsid w:val="00865AAF"/>
    <w:rsid w:val="008661AB"/>
    <w:rsid w:val="00866BB7"/>
    <w:rsid w:val="00870C51"/>
    <w:rsid w:val="0087349D"/>
    <w:rsid w:val="00876839"/>
    <w:rsid w:val="008828A4"/>
    <w:rsid w:val="008876A9"/>
    <w:rsid w:val="00890EEA"/>
    <w:rsid w:val="00891EA0"/>
    <w:rsid w:val="008A09A0"/>
    <w:rsid w:val="008A3108"/>
    <w:rsid w:val="008A49DF"/>
    <w:rsid w:val="008A5307"/>
    <w:rsid w:val="008C482B"/>
    <w:rsid w:val="008D419A"/>
    <w:rsid w:val="008E7FEF"/>
    <w:rsid w:val="008F2135"/>
    <w:rsid w:val="008F260C"/>
    <w:rsid w:val="008F2A09"/>
    <w:rsid w:val="009001A1"/>
    <w:rsid w:val="0090028C"/>
    <w:rsid w:val="0090116B"/>
    <w:rsid w:val="00903CFF"/>
    <w:rsid w:val="0090635D"/>
    <w:rsid w:val="00906375"/>
    <w:rsid w:val="00906E32"/>
    <w:rsid w:val="00921B96"/>
    <w:rsid w:val="009223C9"/>
    <w:rsid w:val="00925624"/>
    <w:rsid w:val="0093059E"/>
    <w:rsid w:val="009318EC"/>
    <w:rsid w:val="00934F29"/>
    <w:rsid w:val="009413E7"/>
    <w:rsid w:val="00942B03"/>
    <w:rsid w:val="00947B0C"/>
    <w:rsid w:val="0096352E"/>
    <w:rsid w:val="009656C3"/>
    <w:rsid w:val="009702D8"/>
    <w:rsid w:val="009716D6"/>
    <w:rsid w:val="009834D5"/>
    <w:rsid w:val="00983F8B"/>
    <w:rsid w:val="009853A1"/>
    <w:rsid w:val="00985672"/>
    <w:rsid w:val="00986759"/>
    <w:rsid w:val="00990E6C"/>
    <w:rsid w:val="009939EB"/>
    <w:rsid w:val="009972E3"/>
    <w:rsid w:val="009A0597"/>
    <w:rsid w:val="009A179E"/>
    <w:rsid w:val="009A4093"/>
    <w:rsid w:val="009A7E91"/>
    <w:rsid w:val="009A7EA2"/>
    <w:rsid w:val="009B4893"/>
    <w:rsid w:val="009C5E22"/>
    <w:rsid w:val="009C6EFF"/>
    <w:rsid w:val="009D2313"/>
    <w:rsid w:val="009D2A53"/>
    <w:rsid w:val="009D4DB4"/>
    <w:rsid w:val="009D6AE1"/>
    <w:rsid w:val="009E48D7"/>
    <w:rsid w:val="009E5846"/>
    <w:rsid w:val="009F20A1"/>
    <w:rsid w:val="009F50FE"/>
    <w:rsid w:val="009F70B6"/>
    <w:rsid w:val="009F7F5E"/>
    <w:rsid w:val="00A00596"/>
    <w:rsid w:val="00A00D5B"/>
    <w:rsid w:val="00A02129"/>
    <w:rsid w:val="00A1568D"/>
    <w:rsid w:val="00A15B48"/>
    <w:rsid w:val="00A22BC5"/>
    <w:rsid w:val="00A23C08"/>
    <w:rsid w:val="00A322C4"/>
    <w:rsid w:val="00A3377B"/>
    <w:rsid w:val="00A342BA"/>
    <w:rsid w:val="00A36083"/>
    <w:rsid w:val="00A41AA9"/>
    <w:rsid w:val="00A41C51"/>
    <w:rsid w:val="00A42AFE"/>
    <w:rsid w:val="00A45626"/>
    <w:rsid w:val="00A464EC"/>
    <w:rsid w:val="00A525BE"/>
    <w:rsid w:val="00A52FF1"/>
    <w:rsid w:val="00A55490"/>
    <w:rsid w:val="00A55A37"/>
    <w:rsid w:val="00A60927"/>
    <w:rsid w:val="00A6753B"/>
    <w:rsid w:val="00A7209C"/>
    <w:rsid w:val="00A77E38"/>
    <w:rsid w:val="00A80FF0"/>
    <w:rsid w:val="00A87C92"/>
    <w:rsid w:val="00A904C5"/>
    <w:rsid w:val="00A90AA4"/>
    <w:rsid w:val="00A957A7"/>
    <w:rsid w:val="00A97F82"/>
    <w:rsid w:val="00AA46EF"/>
    <w:rsid w:val="00AA6180"/>
    <w:rsid w:val="00AB0AAB"/>
    <w:rsid w:val="00AB0FE3"/>
    <w:rsid w:val="00AB13B2"/>
    <w:rsid w:val="00AB328F"/>
    <w:rsid w:val="00AB70C0"/>
    <w:rsid w:val="00AC04D8"/>
    <w:rsid w:val="00AC6291"/>
    <w:rsid w:val="00AC7276"/>
    <w:rsid w:val="00AD21C0"/>
    <w:rsid w:val="00AD30AB"/>
    <w:rsid w:val="00AD3B4A"/>
    <w:rsid w:val="00AD3EAC"/>
    <w:rsid w:val="00AD42FF"/>
    <w:rsid w:val="00AD5333"/>
    <w:rsid w:val="00AD5A20"/>
    <w:rsid w:val="00AE1658"/>
    <w:rsid w:val="00AE1D3D"/>
    <w:rsid w:val="00AE2328"/>
    <w:rsid w:val="00AE3F24"/>
    <w:rsid w:val="00AF1732"/>
    <w:rsid w:val="00AF6BEB"/>
    <w:rsid w:val="00AF7CAD"/>
    <w:rsid w:val="00B009D3"/>
    <w:rsid w:val="00B035B6"/>
    <w:rsid w:val="00B065BB"/>
    <w:rsid w:val="00B0683E"/>
    <w:rsid w:val="00B07B7C"/>
    <w:rsid w:val="00B125AE"/>
    <w:rsid w:val="00B13D3E"/>
    <w:rsid w:val="00B15928"/>
    <w:rsid w:val="00B16267"/>
    <w:rsid w:val="00B1642F"/>
    <w:rsid w:val="00B16CDD"/>
    <w:rsid w:val="00B17374"/>
    <w:rsid w:val="00B17CA0"/>
    <w:rsid w:val="00B2124B"/>
    <w:rsid w:val="00B216B5"/>
    <w:rsid w:val="00B21972"/>
    <w:rsid w:val="00B230A6"/>
    <w:rsid w:val="00B2318B"/>
    <w:rsid w:val="00B24274"/>
    <w:rsid w:val="00B24851"/>
    <w:rsid w:val="00B25581"/>
    <w:rsid w:val="00B269DD"/>
    <w:rsid w:val="00B34C3E"/>
    <w:rsid w:val="00B36830"/>
    <w:rsid w:val="00B401C5"/>
    <w:rsid w:val="00B435E8"/>
    <w:rsid w:val="00B44F5F"/>
    <w:rsid w:val="00B45382"/>
    <w:rsid w:val="00B458EB"/>
    <w:rsid w:val="00B5111B"/>
    <w:rsid w:val="00B51F3D"/>
    <w:rsid w:val="00B55E7D"/>
    <w:rsid w:val="00B5777D"/>
    <w:rsid w:val="00B5793F"/>
    <w:rsid w:val="00B6061D"/>
    <w:rsid w:val="00B6100D"/>
    <w:rsid w:val="00B6221E"/>
    <w:rsid w:val="00B63BD1"/>
    <w:rsid w:val="00B6416A"/>
    <w:rsid w:val="00B64BEA"/>
    <w:rsid w:val="00B7078A"/>
    <w:rsid w:val="00B72E6B"/>
    <w:rsid w:val="00B75F22"/>
    <w:rsid w:val="00B7622D"/>
    <w:rsid w:val="00B76ED9"/>
    <w:rsid w:val="00B77449"/>
    <w:rsid w:val="00B811B1"/>
    <w:rsid w:val="00B81226"/>
    <w:rsid w:val="00B83FF1"/>
    <w:rsid w:val="00B84FC8"/>
    <w:rsid w:val="00B8701A"/>
    <w:rsid w:val="00B87744"/>
    <w:rsid w:val="00B934A1"/>
    <w:rsid w:val="00BA1A6E"/>
    <w:rsid w:val="00BA7493"/>
    <w:rsid w:val="00BC1F5B"/>
    <w:rsid w:val="00BC53F8"/>
    <w:rsid w:val="00BC6CC5"/>
    <w:rsid w:val="00BD3318"/>
    <w:rsid w:val="00BD5A8F"/>
    <w:rsid w:val="00BE0A80"/>
    <w:rsid w:val="00BE1C7D"/>
    <w:rsid w:val="00BE3795"/>
    <w:rsid w:val="00BE6CE4"/>
    <w:rsid w:val="00BF4D4E"/>
    <w:rsid w:val="00C0044A"/>
    <w:rsid w:val="00C02433"/>
    <w:rsid w:val="00C024D1"/>
    <w:rsid w:val="00C03F5A"/>
    <w:rsid w:val="00C0460E"/>
    <w:rsid w:val="00C05069"/>
    <w:rsid w:val="00C05727"/>
    <w:rsid w:val="00C114BF"/>
    <w:rsid w:val="00C119E0"/>
    <w:rsid w:val="00C25008"/>
    <w:rsid w:val="00C260F2"/>
    <w:rsid w:val="00C359DF"/>
    <w:rsid w:val="00C36483"/>
    <w:rsid w:val="00C36EFE"/>
    <w:rsid w:val="00C41C69"/>
    <w:rsid w:val="00C42799"/>
    <w:rsid w:val="00C47B0A"/>
    <w:rsid w:val="00C51B1C"/>
    <w:rsid w:val="00C52427"/>
    <w:rsid w:val="00C65E39"/>
    <w:rsid w:val="00C705EA"/>
    <w:rsid w:val="00C7448B"/>
    <w:rsid w:val="00C755D4"/>
    <w:rsid w:val="00C75671"/>
    <w:rsid w:val="00C816BD"/>
    <w:rsid w:val="00C84449"/>
    <w:rsid w:val="00C864B4"/>
    <w:rsid w:val="00C9270F"/>
    <w:rsid w:val="00C927CA"/>
    <w:rsid w:val="00C94A8D"/>
    <w:rsid w:val="00C967AD"/>
    <w:rsid w:val="00CA1609"/>
    <w:rsid w:val="00CA73C2"/>
    <w:rsid w:val="00CB019A"/>
    <w:rsid w:val="00CB166F"/>
    <w:rsid w:val="00CB189A"/>
    <w:rsid w:val="00CB20DF"/>
    <w:rsid w:val="00CB2E4B"/>
    <w:rsid w:val="00CB4B81"/>
    <w:rsid w:val="00CB4ECA"/>
    <w:rsid w:val="00CB75FE"/>
    <w:rsid w:val="00CC6210"/>
    <w:rsid w:val="00CD1AC2"/>
    <w:rsid w:val="00CD4FBC"/>
    <w:rsid w:val="00CE17D8"/>
    <w:rsid w:val="00CE215B"/>
    <w:rsid w:val="00CE23EF"/>
    <w:rsid w:val="00CE3BCC"/>
    <w:rsid w:val="00CE4514"/>
    <w:rsid w:val="00CE54CB"/>
    <w:rsid w:val="00CF4A2F"/>
    <w:rsid w:val="00D01F82"/>
    <w:rsid w:val="00D1234B"/>
    <w:rsid w:val="00D12846"/>
    <w:rsid w:val="00D14C30"/>
    <w:rsid w:val="00D27A72"/>
    <w:rsid w:val="00D302F4"/>
    <w:rsid w:val="00D303FB"/>
    <w:rsid w:val="00D328A0"/>
    <w:rsid w:val="00D374C0"/>
    <w:rsid w:val="00D5277F"/>
    <w:rsid w:val="00D62516"/>
    <w:rsid w:val="00D649D4"/>
    <w:rsid w:val="00D71073"/>
    <w:rsid w:val="00D726A7"/>
    <w:rsid w:val="00D73AAE"/>
    <w:rsid w:val="00D73EE1"/>
    <w:rsid w:val="00D751C7"/>
    <w:rsid w:val="00D863A3"/>
    <w:rsid w:val="00D86974"/>
    <w:rsid w:val="00D87C1D"/>
    <w:rsid w:val="00DA1B94"/>
    <w:rsid w:val="00DB043B"/>
    <w:rsid w:val="00DB37BD"/>
    <w:rsid w:val="00DB6562"/>
    <w:rsid w:val="00DC13F2"/>
    <w:rsid w:val="00DC1C0A"/>
    <w:rsid w:val="00DC3BE9"/>
    <w:rsid w:val="00DD0249"/>
    <w:rsid w:val="00DD1273"/>
    <w:rsid w:val="00DE0C41"/>
    <w:rsid w:val="00DE0FEF"/>
    <w:rsid w:val="00DE1A5A"/>
    <w:rsid w:val="00DE22B7"/>
    <w:rsid w:val="00DE4C8F"/>
    <w:rsid w:val="00DF290B"/>
    <w:rsid w:val="00DF2DC8"/>
    <w:rsid w:val="00DF419C"/>
    <w:rsid w:val="00DF69F7"/>
    <w:rsid w:val="00E00F97"/>
    <w:rsid w:val="00E05716"/>
    <w:rsid w:val="00E05B8D"/>
    <w:rsid w:val="00E12AFE"/>
    <w:rsid w:val="00E20A40"/>
    <w:rsid w:val="00E22538"/>
    <w:rsid w:val="00E233C9"/>
    <w:rsid w:val="00E23545"/>
    <w:rsid w:val="00E242C3"/>
    <w:rsid w:val="00E310A0"/>
    <w:rsid w:val="00E32281"/>
    <w:rsid w:val="00E3251E"/>
    <w:rsid w:val="00E35929"/>
    <w:rsid w:val="00E40592"/>
    <w:rsid w:val="00E41A78"/>
    <w:rsid w:val="00E4207E"/>
    <w:rsid w:val="00E44A62"/>
    <w:rsid w:val="00E47D87"/>
    <w:rsid w:val="00E50515"/>
    <w:rsid w:val="00E5226D"/>
    <w:rsid w:val="00E56FF1"/>
    <w:rsid w:val="00E619B2"/>
    <w:rsid w:val="00E65C2A"/>
    <w:rsid w:val="00E71C24"/>
    <w:rsid w:val="00E732A8"/>
    <w:rsid w:val="00E753EC"/>
    <w:rsid w:val="00E75892"/>
    <w:rsid w:val="00E75BFE"/>
    <w:rsid w:val="00E76BF4"/>
    <w:rsid w:val="00E829F4"/>
    <w:rsid w:val="00E82C7A"/>
    <w:rsid w:val="00E87D88"/>
    <w:rsid w:val="00E93B08"/>
    <w:rsid w:val="00E94323"/>
    <w:rsid w:val="00E94D6B"/>
    <w:rsid w:val="00E96904"/>
    <w:rsid w:val="00E97BFB"/>
    <w:rsid w:val="00EA031F"/>
    <w:rsid w:val="00EA5CB1"/>
    <w:rsid w:val="00EA7E29"/>
    <w:rsid w:val="00EB4996"/>
    <w:rsid w:val="00EB5D36"/>
    <w:rsid w:val="00EB6BB1"/>
    <w:rsid w:val="00EB7F30"/>
    <w:rsid w:val="00EC4119"/>
    <w:rsid w:val="00ED5520"/>
    <w:rsid w:val="00ED56B7"/>
    <w:rsid w:val="00EE60CB"/>
    <w:rsid w:val="00EE6C65"/>
    <w:rsid w:val="00EE7758"/>
    <w:rsid w:val="00EF0346"/>
    <w:rsid w:val="00EF7AFF"/>
    <w:rsid w:val="00F10BE9"/>
    <w:rsid w:val="00F12FB4"/>
    <w:rsid w:val="00F13D49"/>
    <w:rsid w:val="00F22FBA"/>
    <w:rsid w:val="00F237DE"/>
    <w:rsid w:val="00F24061"/>
    <w:rsid w:val="00F27005"/>
    <w:rsid w:val="00F30AD8"/>
    <w:rsid w:val="00F34362"/>
    <w:rsid w:val="00F352C3"/>
    <w:rsid w:val="00F357B5"/>
    <w:rsid w:val="00F36F82"/>
    <w:rsid w:val="00F40CA9"/>
    <w:rsid w:val="00F44C08"/>
    <w:rsid w:val="00F44DAE"/>
    <w:rsid w:val="00F474C9"/>
    <w:rsid w:val="00F47C2A"/>
    <w:rsid w:val="00F51E1F"/>
    <w:rsid w:val="00F5465C"/>
    <w:rsid w:val="00F556C8"/>
    <w:rsid w:val="00F66EE3"/>
    <w:rsid w:val="00F72A6A"/>
    <w:rsid w:val="00F7587A"/>
    <w:rsid w:val="00F76825"/>
    <w:rsid w:val="00F77F7D"/>
    <w:rsid w:val="00F8126B"/>
    <w:rsid w:val="00F850B6"/>
    <w:rsid w:val="00F91C7B"/>
    <w:rsid w:val="00F9484A"/>
    <w:rsid w:val="00F94EA3"/>
    <w:rsid w:val="00FA1CF6"/>
    <w:rsid w:val="00FB164D"/>
    <w:rsid w:val="00FB1F98"/>
    <w:rsid w:val="00FB54DA"/>
    <w:rsid w:val="00FB6317"/>
    <w:rsid w:val="00FC7C46"/>
    <w:rsid w:val="00FD0005"/>
    <w:rsid w:val="00FD10D8"/>
    <w:rsid w:val="00FD2309"/>
    <w:rsid w:val="00FD432C"/>
    <w:rsid w:val="00FD46BB"/>
    <w:rsid w:val="00FD604D"/>
    <w:rsid w:val="00FE24C0"/>
    <w:rsid w:val="00FE3BF1"/>
    <w:rsid w:val="00FE5ACF"/>
    <w:rsid w:val="00FF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99"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C88"/>
    <w:rPr>
      <w:sz w:val="24"/>
      <w:szCs w:val="24"/>
    </w:rPr>
  </w:style>
  <w:style w:type="paragraph" w:styleId="2">
    <w:name w:val="heading 2"/>
    <w:basedOn w:val="a"/>
    <w:next w:val="a"/>
    <w:link w:val="20"/>
    <w:semiHidden/>
    <w:unhideWhenUsed/>
    <w:qFormat/>
    <w:rsid w:val="0055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52771F"/>
    <w:pPr>
      <w:keepNext/>
      <w:outlineLvl w:val="3"/>
    </w:pPr>
    <w:rPr>
      <w:b/>
      <w:sz w:val="22"/>
      <w:szCs w:val="28"/>
    </w:rPr>
  </w:style>
  <w:style w:type="paragraph" w:styleId="5">
    <w:name w:val="heading 5"/>
    <w:basedOn w:val="a"/>
    <w:next w:val="a"/>
    <w:link w:val="50"/>
    <w:uiPriority w:val="99"/>
    <w:qFormat/>
    <w:rsid w:val="0052771F"/>
    <w:pPr>
      <w:keepNext/>
      <w:jc w:val="both"/>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75892"/>
    <w:pPr>
      <w:tabs>
        <w:tab w:val="center" w:pos="4677"/>
        <w:tab w:val="right" w:pos="9355"/>
      </w:tabs>
    </w:pPr>
  </w:style>
  <w:style w:type="character" w:styleId="a6">
    <w:name w:val="page number"/>
    <w:basedOn w:val="a0"/>
    <w:rsid w:val="00E75892"/>
  </w:style>
  <w:style w:type="paragraph" w:styleId="a7">
    <w:name w:val="header"/>
    <w:basedOn w:val="a"/>
    <w:link w:val="a8"/>
    <w:uiPriority w:val="99"/>
    <w:rsid w:val="00E75892"/>
    <w:pPr>
      <w:tabs>
        <w:tab w:val="center" w:pos="4677"/>
        <w:tab w:val="right" w:pos="9355"/>
      </w:tabs>
    </w:pPr>
  </w:style>
  <w:style w:type="paragraph" w:customStyle="1" w:styleId="ConsPlusNormal">
    <w:name w:val="ConsPlusNormal"/>
    <w:rsid w:val="00AF1732"/>
    <w:pPr>
      <w:widowControl w:val="0"/>
      <w:autoSpaceDE w:val="0"/>
      <w:autoSpaceDN w:val="0"/>
      <w:adjustRightInd w:val="0"/>
      <w:ind w:firstLine="720"/>
    </w:pPr>
    <w:rPr>
      <w:rFonts w:ascii="Arial" w:hAnsi="Arial" w:cs="Arial"/>
    </w:rPr>
  </w:style>
  <w:style w:type="paragraph" w:styleId="a9">
    <w:name w:val="Balloon Text"/>
    <w:basedOn w:val="a"/>
    <w:link w:val="aa"/>
    <w:rsid w:val="001D2F0E"/>
    <w:rPr>
      <w:rFonts w:ascii="Tahoma" w:hAnsi="Tahoma" w:cs="Tahoma"/>
      <w:sz w:val="16"/>
      <w:szCs w:val="16"/>
    </w:rPr>
  </w:style>
  <w:style w:type="character" w:customStyle="1" w:styleId="aa">
    <w:name w:val="Текст выноски Знак"/>
    <w:basedOn w:val="a0"/>
    <w:link w:val="a9"/>
    <w:rsid w:val="001D2F0E"/>
    <w:rPr>
      <w:rFonts w:ascii="Tahoma" w:hAnsi="Tahoma" w:cs="Tahoma"/>
      <w:sz w:val="16"/>
      <w:szCs w:val="16"/>
    </w:rPr>
  </w:style>
  <w:style w:type="paragraph" w:styleId="ab">
    <w:name w:val="List Paragraph"/>
    <w:basedOn w:val="a"/>
    <w:uiPriority w:val="34"/>
    <w:qFormat/>
    <w:rsid w:val="00B009D3"/>
    <w:pPr>
      <w:widowControl w:val="0"/>
      <w:autoSpaceDE w:val="0"/>
      <w:autoSpaceDN w:val="0"/>
      <w:adjustRightInd w:val="0"/>
      <w:ind w:left="720"/>
      <w:contextualSpacing/>
    </w:pPr>
    <w:rPr>
      <w:rFonts w:ascii="Arial Narrow" w:hAnsi="Arial Narrow"/>
    </w:rPr>
  </w:style>
  <w:style w:type="paragraph" w:styleId="ac">
    <w:name w:val="Body Text"/>
    <w:basedOn w:val="a"/>
    <w:link w:val="ad"/>
    <w:rsid w:val="001D5451"/>
    <w:pPr>
      <w:jc w:val="center"/>
    </w:pPr>
    <w:rPr>
      <w:b/>
      <w:bCs/>
      <w:sz w:val="36"/>
      <w:szCs w:val="36"/>
      <w:u w:val="single"/>
    </w:rPr>
  </w:style>
  <w:style w:type="character" w:customStyle="1" w:styleId="ad">
    <w:name w:val="Основной текст Знак"/>
    <w:basedOn w:val="a0"/>
    <w:link w:val="ac"/>
    <w:rsid w:val="001D5451"/>
    <w:rPr>
      <w:b/>
      <w:bCs/>
      <w:sz w:val="36"/>
      <w:szCs w:val="36"/>
      <w:u w:val="single"/>
    </w:rPr>
  </w:style>
  <w:style w:type="paragraph" w:styleId="21">
    <w:name w:val="Body Text 2"/>
    <w:basedOn w:val="a"/>
    <w:link w:val="22"/>
    <w:rsid w:val="001D5451"/>
    <w:pPr>
      <w:spacing w:before="100" w:beforeAutospacing="1" w:after="100" w:afterAutospacing="1"/>
      <w:jc w:val="both"/>
    </w:pPr>
    <w:rPr>
      <w:i/>
      <w:sz w:val="28"/>
      <w:szCs w:val="32"/>
      <w:u w:val="single"/>
    </w:rPr>
  </w:style>
  <w:style w:type="character" w:customStyle="1" w:styleId="22">
    <w:name w:val="Основной текст 2 Знак"/>
    <w:basedOn w:val="a0"/>
    <w:link w:val="21"/>
    <w:rsid w:val="001D5451"/>
    <w:rPr>
      <w:i/>
      <w:sz w:val="28"/>
      <w:szCs w:val="32"/>
      <w:u w:val="single"/>
    </w:rPr>
  </w:style>
  <w:style w:type="character" w:styleId="ae">
    <w:name w:val="Hyperlink"/>
    <w:basedOn w:val="a0"/>
    <w:uiPriority w:val="99"/>
    <w:unhideWhenUsed/>
    <w:rsid w:val="001D5451"/>
    <w:rPr>
      <w:color w:val="0000FF" w:themeColor="hyperlink"/>
      <w:u w:val="single"/>
    </w:rPr>
  </w:style>
  <w:style w:type="character" w:customStyle="1" w:styleId="a8">
    <w:name w:val="Верхний колонтитул Знак"/>
    <w:basedOn w:val="a0"/>
    <w:link w:val="a7"/>
    <w:uiPriority w:val="99"/>
    <w:rsid w:val="00E71C24"/>
    <w:rPr>
      <w:sz w:val="24"/>
      <w:szCs w:val="24"/>
    </w:rPr>
  </w:style>
  <w:style w:type="paragraph" w:customStyle="1" w:styleId="ConsPlusNonformat">
    <w:name w:val="ConsPlusNonformat"/>
    <w:uiPriority w:val="99"/>
    <w:rsid w:val="009F7F5E"/>
    <w:pPr>
      <w:autoSpaceDE w:val="0"/>
      <w:autoSpaceDN w:val="0"/>
      <w:adjustRightInd w:val="0"/>
    </w:pPr>
    <w:rPr>
      <w:rFonts w:ascii="Courier New" w:eastAsia="Calibri" w:hAnsi="Courier New" w:cs="Courier New"/>
      <w:lang w:eastAsia="en-US"/>
    </w:rPr>
  </w:style>
  <w:style w:type="paragraph" w:styleId="3">
    <w:name w:val="Body Text 3"/>
    <w:basedOn w:val="a"/>
    <w:link w:val="30"/>
    <w:rsid w:val="0052771F"/>
    <w:pPr>
      <w:spacing w:after="120"/>
    </w:pPr>
    <w:rPr>
      <w:sz w:val="16"/>
      <w:szCs w:val="16"/>
    </w:rPr>
  </w:style>
  <w:style w:type="character" w:customStyle="1" w:styleId="30">
    <w:name w:val="Основной текст 3 Знак"/>
    <w:basedOn w:val="a0"/>
    <w:link w:val="3"/>
    <w:rsid w:val="0052771F"/>
    <w:rPr>
      <w:sz w:val="16"/>
      <w:szCs w:val="16"/>
    </w:rPr>
  </w:style>
  <w:style w:type="character" w:customStyle="1" w:styleId="40">
    <w:name w:val="Заголовок 4 Знак"/>
    <w:basedOn w:val="a0"/>
    <w:link w:val="4"/>
    <w:uiPriority w:val="99"/>
    <w:rsid w:val="0052771F"/>
    <w:rPr>
      <w:b/>
      <w:sz w:val="22"/>
      <w:szCs w:val="28"/>
    </w:rPr>
  </w:style>
  <w:style w:type="character" w:customStyle="1" w:styleId="50">
    <w:name w:val="Заголовок 5 Знак"/>
    <w:basedOn w:val="a0"/>
    <w:link w:val="5"/>
    <w:uiPriority w:val="99"/>
    <w:rsid w:val="0052771F"/>
    <w:rPr>
      <w:b/>
      <w:sz w:val="28"/>
      <w:szCs w:val="28"/>
    </w:rPr>
  </w:style>
  <w:style w:type="character" w:customStyle="1" w:styleId="a5">
    <w:name w:val="Нижний колонтитул Знак"/>
    <w:basedOn w:val="a0"/>
    <w:link w:val="a4"/>
    <w:uiPriority w:val="99"/>
    <w:locked/>
    <w:rsid w:val="0052771F"/>
    <w:rPr>
      <w:sz w:val="24"/>
      <w:szCs w:val="24"/>
    </w:rPr>
  </w:style>
  <w:style w:type="paragraph" w:styleId="af">
    <w:name w:val="Title"/>
    <w:basedOn w:val="a"/>
    <w:link w:val="af0"/>
    <w:uiPriority w:val="99"/>
    <w:qFormat/>
    <w:rsid w:val="0052771F"/>
    <w:pPr>
      <w:jc w:val="center"/>
    </w:pPr>
    <w:rPr>
      <w:rFonts w:ascii="Georgia" w:hAnsi="Georgia"/>
      <w:b/>
      <w:sz w:val="52"/>
      <w:szCs w:val="72"/>
    </w:rPr>
  </w:style>
  <w:style w:type="character" w:customStyle="1" w:styleId="af0">
    <w:name w:val="Название Знак"/>
    <w:basedOn w:val="a0"/>
    <w:link w:val="af"/>
    <w:uiPriority w:val="99"/>
    <w:rsid w:val="0052771F"/>
    <w:rPr>
      <w:rFonts w:ascii="Georgia" w:hAnsi="Georgia"/>
      <w:b/>
      <w:sz w:val="52"/>
      <w:szCs w:val="72"/>
    </w:rPr>
  </w:style>
  <w:style w:type="paragraph" w:customStyle="1" w:styleId="Default">
    <w:name w:val="Default"/>
    <w:rsid w:val="00B269DD"/>
    <w:pPr>
      <w:autoSpaceDE w:val="0"/>
      <w:autoSpaceDN w:val="0"/>
      <w:adjustRightInd w:val="0"/>
    </w:pPr>
    <w:rPr>
      <w:rFonts w:ascii="PF Din Text Comp Pro" w:eastAsiaTheme="minorHAnsi" w:hAnsi="PF Din Text Comp Pro" w:cs="PF Din Text Comp Pro"/>
      <w:color w:val="000000"/>
      <w:sz w:val="24"/>
      <w:szCs w:val="24"/>
      <w:lang w:eastAsia="en-US"/>
    </w:rPr>
  </w:style>
  <w:style w:type="character" w:customStyle="1" w:styleId="af1">
    <w:name w:val="Фирменный стиль ТЕКСТ Знак"/>
    <w:link w:val="af2"/>
    <w:locked/>
    <w:rsid w:val="00304816"/>
    <w:rPr>
      <w:rFonts w:ascii="PF Din Text Cond Pro Light" w:hAnsi="PF Din Text Cond Pro Light" w:cs="Arial"/>
      <w:color w:val="000000"/>
      <w:sz w:val="32"/>
      <w:szCs w:val="32"/>
      <w:shd w:val="clear" w:color="auto" w:fill="FFFFFF"/>
    </w:rPr>
  </w:style>
  <w:style w:type="paragraph" w:customStyle="1" w:styleId="af2">
    <w:name w:val="Фирменный стиль ТЕКСТ"/>
    <w:basedOn w:val="a"/>
    <w:link w:val="af1"/>
    <w:qFormat/>
    <w:rsid w:val="00304816"/>
    <w:pPr>
      <w:shd w:val="clear" w:color="auto" w:fill="FFFFFF"/>
      <w:spacing w:after="120"/>
      <w:jc w:val="both"/>
    </w:pPr>
    <w:rPr>
      <w:rFonts w:ascii="PF Din Text Cond Pro Light" w:hAnsi="PF Din Text Cond Pro Light" w:cs="Arial"/>
      <w:color w:val="000000"/>
      <w:sz w:val="32"/>
      <w:szCs w:val="32"/>
    </w:rPr>
  </w:style>
  <w:style w:type="character" w:customStyle="1" w:styleId="fontstyle01">
    <w:name w:val="fontstyle01"/>
    <w:basedOn w:val="a0"/>
    <w:rsid w:val="00B55E7D"/>
    <w:rPr>
      <w:rFonts w:ascii="PF Din Text Cond Pro Medium" w:hAnsi="PF Din Text Cond Pro Medium" w:hint="default"/>
      <w:b w:val="0"/>
      <w:bCs w:val="0"/>
      <w:i w:val="0"/>
      <w:iCs w:val="0"/>
      <w:color w:val="0066B3"/>
      <w:sz w:val="52"/>
      <w:szCs w:val="52"/>
    </w:rPr>
  </w:style>
  <w:style w:type="character" w:customStyle="1" w:styleId="fontstyle21">
    <w:name w:val="fontstyle21"/>
    <w:basedOn w:val="a0"/>
    <w:rsid w:val="00B55E7D"/>
    <w:rPr>
      <w:rFonts w:ascii="Wingdings" w:hAnsi="Wingdings" w:hint="default"/>
      <w:b w:val="0"/>
      <w:bCs w:val="0"/>
      <w:i w:val="0"/>
      <w:iCs w:val="0"/>
      <w:color w:val="000000"/>
      <w:sz w:val="44"/>
      <w:szCs w:val="44"/>
    </w:rPr>
  </w:style>
  <w:style w:type="character" w:customStyle="1" w:styleId="fontstyle31">
    <w:name w:val="fontstyle31"/>
    <w:basedOn w:val="a0"/>
    <w:rsid w:val="00B55E7D"/>
    <w:rPr>
      <w:rFonts w:ascii="PF Din Text Cond Pro Light" w:hAnsi="PF Din Text Cond Pro Light" w:hint="default"/>
      <w:b w:val="0"/>
      <w:bCs w:val="0"/>
      <w:i w:val="0"/>
      <w:iCs w:val="0"/>
      <w:color w:val="000000"/>
      <w:sz w:val="44"/>
      <w:szCs w:val="44"/>
    </w:rPr>
  </w:style>
  <w:style w:type="character" w:customStyle="1" w:styleId="fontstyle41">
    <w:name w:val="fontstyle41"/>
    <w:basedOn w:val="a0"/>
    <w:rsid w:val="00CB2E4B"/>
    <w:rPr>
      <w:rFonts w:ascii="Symbol" w:hAnsi="Symbol" w:hint="default"/>
      <w:b w:val="0"/>
      <w:bCs w:val="0"/>
      <w:i w:val="0"/>
      <w:iCs w:val="0"/>
      <w:color w:val="000000"/>
      <w:sz w:val="20"/>
      <w:szCs w:val="20"/>
    </w:rPr>
  </w:style>
  <w:style w:type="character" w:customStyle="1" w:styleId="20">
    <w:name w:val="Заголовок 2 Знак"/>
    <w:basedOn w:val="a0"/>
    <w:link w:val="2"/>
    <w:semiHidden/>
    <w:rsid w:val="00552926"/>
    <w:rPr>
      <w:rFonts w:asciiTheme="majorHAnsi" w:eastAsiaTheme="majorEastAsia" w:hAnsiTheme="majorHAnsi" w:cstheme="majorBidi"/>
      <w:b/>
      <w:bCs/>
      <w:color w:val="4F81BD" w:themeColor="accent1"/>
      <w:sz w:val="26"/>
      <w:szCs w:val="26"/>
    </w:rPr>
  </w:style>
  <w:style w:type="paragraph" w:styleId="af3">
    <w:name w:val="Body Text Indent"/>
    <w:basedOn w:val="a"/>
    <w:link w:val="af4"/>
    <w:rsid w:val="00552926"/>
    <w:pPr>
      <w:spacing w:after="120"/>
      <w:ind w:left="283"/>
    </w:pPr>
  </w:style>
  <w:style w:type="character" w:customStyle="1" w:styleId="af4">
    <w:name w:val="Основной текст с отступом Знак"/>
    <w:basedOn w:val="a0"/>
    <w:link w:val="af3"/>
    <w:rsid w:val="00552926"/>
    <w:rPr>
      <w:sz w:val="24"/>
      <w:szCs w:val="24"/>
    </w:rPr>
  </w:style>
  <w:style w:type="paragraph" w:customStyle="1" w:styleId="ConsPlusCell">
    <w:name w:val="ConsPlusCell"/>
    <w:uiPriority w:val="99"/>
    <w:rsid w:val="00552926"/>
    <w:pPr>
      <w:autoSpaceDE w:val="0"/>
      <w:autoSpaceDN w:val="0"/>
      <w:adjustRightInd w:val="0"/>
    </w:pPr>
    <w:rPr>
      <w:rFonts w:ascii="Arial" w:hAnsi="Arial" w:cs="Arial"/>
    </w:rPr>
  </w:style>
  <w:style w:type="character" w:styleId="af5">
    <w:name w:val="Strong"/>
    <w:basedOn w:val="a0"/>
    <w:uiPriority w:val="22"/>
    <w:qFormat/>
    <w:rsid w:val="00211931"/>
    <w:rPr>
      <w:b/>
      <w:bCs/>
    </w:rPr>
  </w:style>
  <w:style w:type="paragraph" w:styleId="af6">
    <w:name w:val="endnote text"/>
    <w:basedOn w:val="a"/>
    <w:link w:val="af7"/>
    <w:uiPriority w:val="99"/>
    <w:unhideWhenUsed/>
    <w:rsid w:val="00274540"/>
    <w:rPr>
      <w:sz w:val="20"/>
      <w:szCs w:val="20"/>
    </w:rPr>
  </w:style>
  <w:style w:type="character" w:customStyle="1" w:styleId="af7">
    <w:name w:val="Текст концевой сноски Знак"/>
    <w:basedOn w:val="a0"/>
    <w:link w:val="af6"/>
    <w:uiPriority w:val="99"/>
    <w:rsid w:val="00274540"/>
  </w:style>
  <w:style w:type="character" w:styleId="af8">
    <w:name w:val="endnote reference"/>
    <w:uiPriority w:val="99"/>
    <w:unhideWhenUsed/>
    <w:rsid w:val="00274540"/>
    <w:rPr>
      <w:vertAlign w:val="superscript"/>
    </w:rPr>
  </w:style>
  <w:style w:type="paragraph" w:styleId="af9">
    <w:name w:val="Normal (Web)"/>
    <w:basedOn w:val="a"/>
    <w:unhideWhenUsed/>
    <w:rsid w:val="00743F15"/>
    <w:pPr>
      <w:spacing w:before="100" w:beforeAutospacing="1" w:after="100" w:afterAutospacing="1"/>
    </w:pPr>
  </w:style>
  <w:style w:type="paragraph" w:customStyle="1" w:styleId="ConsPlusTitle">
    <w:name w:val="ConsPlusTitle"/>
    <w:rsid w:val="001162FF"/>
    <w:pPr>
      <w:widowControl w:val="0"/>
      <w:autoSpaceDE w:val="0"/>
      <w:autoSpaceDN w:val="0"/>
    </w:pPr>
    <w:rPr>
      <w:rFonts w:ascii="Calibri" w:hAnsi="Calibri" w:cs="Calibri"/>
      <w:b/>
      <w:sz w:val="22"/>
    </w:rPr>
  </w:style>
  <w:style w:type="paragraph" w:customStyle="1" w:styleId="afa">
    <w:name w:val="Фирменный стиль ЗАГОЛОВОК"/>
    <w:basedOn w:val="a"/>
    <w:link w:val="afb"/>
    <w:qFormat/>
    <w:rsid w:val="00355667"/>
    <w:pPr>
      <w:spacing w:after="120"/>
      <w:jc w:val="center"/>
      <w:textAlignment w:val="center"/>
      <w:outlineLvl w:val="0"/>
    </w:pPr>
    <w:rPr>
      <w:rFonts w:ascii="PF Din Text Comp Pro Medium" w:hAnsi="PF Din Text Comp Pro Medium" w:cs="Arial"/>
      <w:color w:val="0066B3"/>
      <w:kern w:val="36"/>
      <w:sz w:val="48"/>
      <w:szCs w:val="44"/>
      <w:shd w:val="clear" w:color="auto" w:fill="FFFFFF"/>
    </w:rPr>
  </w:style>
  <w:style w:type="character" w:customStyle="1" w:styleId="afb">
    <w:name w:val="Фирменный стиль ЗАГОЛОВОК Знак"/>
    <w:link w:val="afa"/>
    <w:rsid w:val="00355667"/>
    <w:rPr>
      <w:rFonts w:ascii="PF Din Text Comp Pro Medium" w:hAnsi="PF Din Text Comp Pro Medium" w:cs="Arial"/>
      <w:color w:val="0066B3"/>
      <w:kern w:val="36"/>
      <w:sz w:val="4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99"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C88"/>
    <w:rPr>
      <w:sz w:val="24"/>
      <w:szCs w:val="24"/>
    </w:rPr>
  </w:style>
  <w:style w:type="paragraph" w:styleId="2">
    <w:name w:val="heading 2"/>
    <w:basedOn w:val="a"/>
    <w:next w:val="a"/>
    <w:link w:val="20"/>
    <w:semiHidden/>
    <w:unhideWhenUsed/>
    <w:qFormat/>
    <w:rsid w:val="0055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52771F"/>
    <w:pPr>
      <w:keepNext/>
      <w:outlineLvl w:val="3"/>
    </w:pPr>
    <w:rPr>
      <w:b/>
      <w:sz w:val="22"/>
      <w:szCs w:val="28"/>
    </w:rPr>
  </w:style>
  <w:style w:type="paragraph" w:styleId="5">
    <w:name w:val="heading 5"/>
    <w:basedOn w:val="a"/>
    <w:next w:val="a"/>
    <w:link w:val="50"/>
    <w:uiPriority w:val="99"/>
    <w:qFormat/>
    <w:rsid w:val="0052771F"/>
    <w:pPr>
      <w:keepNext/>
      <w:jc w:val="both"/>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75892"/>
    <w:pPr>
      <w:tabs>
        <w:tab w:val="center" w:pos="4677"/>
        <w:tab w:val="right" w:pos="9355"/>
      </w:tabs>
    </w:pPr>
  </w:style>
  <w:style w:type="character" w:styleId="a6">
    <w:name w:val="page number"/>
    <w:basedOn w:val="a0"/>
    <w:rsid w:val="00E75892"/>
  </w:style>
  <w:style w:type="paragraph" w:styleId="a7">
    <w:name w:val="header"/>
    <w:basedOn w:val="a"/>
    <w:link w:val="a8"/>
    <w:uiPriority w:val="99"/>
    <w:rsid w:val="00E75892"/>
    <w:pPr>
      <w:tabs>
        <w:tab w:val="center" w:pos="4677"/>
        <w:tab w:val="right" w:pos="9355"/>
      </w:tabs>
    </w:pPr>
  </w:style>
  <w:style w:type="paragraph" w:customStyle="1" w:styleId="ConsPlusNormal">
    <w:name w:val="ConsPlusNormal"/>
    <w:rsid w:val="00AF1732"/>
    <w:pPr>
      <w:widowControl w:val="0"/>
      <w:autoSpaceDE w:val="0"/>
      <w:autoSpaceDN w:val="0"/>
      <w:adjustRightInd w:val="0"/>
      <w:ind w:firstLine="720"/>
    </w:pPr>
    <w:rPr>
      <w:rFonts w:ascii="Arial" w:hAnsi="Arial" w:cs="Arial"/>
    </w:rPr>
  </w:style>
  <w:style w:type="paragraph" w:styleId="a9">
    <w:name w:val="Balloon Text"/>
    <w:basedOn w:val="a"/>
    <w:link w:val="aa"/>
    <w:rsid w:val="001D2F0E"/>
    <w:rPr>
      <w:rFonts w:ascii="Tahoma" w:hAnsi="Tahoma" w:cs="Tahoma"/>
      <w:sz w:val="16"/>
      <w:szCs w:val="16"/>
    </w:rPr>
  </w:style>
  <w:style w:type="character" w:customStyle="1" w:styleId="aa">
    <w:name w:val="Текст выноски Знак"/>
    <w:basedOn w:val="a0"/>
    <w:link w:val="a9"/>
    <w:rsid w:val="001D2F0E"/>
    <w:rPr>
      <w:rFonts w:ascii="Tahoma" w:hAnsi="Tahoma" w:cs="Tahoma"/>
      <w:sz w:val="16"/>
      <w:szCs w:val="16"/>
    </w:rPr>
  </w:style>
  <w:style w:type="paragraph" w:styleId="ab">
    <w:name w:val="List Paragraph"/>
    <w:basedOn w:val="a"/>
    <w:uiPriority w:val="34"/>
    <w:qFormat/>
    <w:rsid w:val="00B009D3"/>
    <w:pPr>
      <w:widowControl w:val="0"/>
      <w:autoSpaceDE w:val="0"/>
      <w:autoSpaceDN w:val="0"/>
      <w:adjustRightInd w:val="0"/>
      <w:ind w:left="720"/>
      <w:contextualSpacing/>
    </w:pPr>
    <w:rPr>
      <w:rFonts w:ascii="Arial Narrow" w:hAnsi="Arial Narrow"/>
    </w:rPr>
  </w:style>
  <w:style w:type="paragraph" w:styleId="ac">
    <w:name w:val="Body Text"/>
    <w:basedOn w:val="a"/>
    <w:link w:val="ad"/>
    <w:rsid w:val="001D5451"/>
    <w:pPr>
      <w:jc w:val="center"/>
    </w:pPr>
    <w:rPr>
      <w:b/>
      <w:bCs/>
      <w:sz w:val="36"/>
      <w:szCs w:val="36"/>
      <w:u w:val="single"/>
    </w:rPr>
  </w:style>
  <w:style w:type="character" w:customStyle="1" w:styleId="ad">
    <w:name w:val="Основной текст Знак"/>
    <w:basedOn w:val="a0"/>
    <w:link w:val="ac"/>
    <w:rsid w:val="001D5451"/>
    <w:rPr>
      <w:b/>
      <w:bCs/>
      <w:sz w:val="36"/>
      <w:szCs w:val="36"/>
      <w:u w:val="single"/>
    </w:rPr>
  </w:style>
  <w:style w:type="paragraph" w:styleId="21">
    <w:name w:val="Body Text 2"/>
    <w:basedOn w:val="a"/>
    <w:link w:val="22"/>
    <w:rsid w:val="001D5451"/>
    <w:pPr>
      <w:spacing w:before="100" w:beforeAutospacing="1" w:after="100" w:afterAutospacing="1"/>
      <w:jc w:val="both"/>
    </w:pPr>
    <w:rPr>
      <w:i/>
      <w:sz w:val="28"/>
      <w:szCs w:val="32"/>
      <w:u w:val="single"/>
    </w:rPr>
  </w:style>
  <w:style w:type="character" w:customStyle="1" w:styleId="22">
    <w:name w:val="Основной текст 2 Знак"/>
    <w:basedOn w:val="a0"/>
    <w:link w:val="21"/>
    <w:rsid w:val="001D5451"/>
    <w:rPr>
      <w:i/>
      <w:sz w:val="28"/>
      <w:szCs w:val="32"/>
      <w:u w:val="single"/>
    </w:rPr>
  </w:style>
  <w:style w:type="character" w:styleId="ae">
    <w:name w:val="Hyperlink"/>
    <w:basedOn w:val="a0"/>
    <w:uiPriority w:val="99"/>
    <w:unhideWhenUsed/>
    <w:rsid w:val="001D5451"/>
    <w:rPr>
      <w:color w:val="0000FF" w:themeColor="hyperlink"/>
      <w:u w:val="single"/>
    </w:rPr>
  </w:style>
  <w:style w:type="character" w:customStyle="1" w:styleId="a8">
    <w:name w:val="Верхний колонтитул Знак"/>
    <w:basedOn w:val="a0"/>
    <w:link w:val="a7"/>
    <w:uiPriority w:val="99"/>
    <w:rsid w:val="00E71C24"/>
    <w:rPr>
      <w:sz w:val="24"/>
      <w:szCs w:val="24"/>
    </w:rPr>
  </w:style>
  <w:style w:type="paragraph" w:customStyle="1" w:styleId="ConsPlusNonformat">
    <w:name w:val="ConsPlusNonformat"/>
    <w:uiPriority w:val="99"/>
    <w:rsid w:val="009F7F5E"/>
    <w:pPr>
      <w:autoSpaceDE w:val="0"/>
      <w:autoSpaceDN w:val="0"/>
      <w:adjustRightInd w:val="0"/>
    </w:pPr>
    <w:rPr>
      <w:rFonts w:ascii="Courier New" w:eastAsia="Calibri" w:hAnsi="Courier New" w:cs="Courier New"/>
      <w:lang w:eastAsia="en-US"/>
    </w:rPr>
  </w:style>
  <w:style w:type="paragraph" w:styleId="3">
    <w:name w:val="Body Text 3"/>
    <w:basedOn w:val="a"/>
    <w:link w:val="30"/>
    <w:rsid w:val="0052771F"/>
    <w:pPr>
      <w:spacing w:after="120"/>
    </w:pPr>
    <w:rPr>
      <w:sz w:val="16"/>
      <w:szCs w:val="16"/>
    </w:rPr>
  </w:style>
  <w:style w:type="character" w:customStyle="1" w:styleId="30">
    <w:name w:val="Основной текст 3 Знак"/>
    <w:basedOn w:val="a0"/>
    <w:link w:val="3"/>
    <w:rsid w:val="0052771F"/>
    <w:rPr>
      <w:sz w:val="16"/>
      <w:szCs w:val="16"/>
    </w:rPr>
  </w:style>
  <w:style w:type="character" w:customStyle="1" w:styleId="40">
    <w:name w:val="Заголовок 4 Знак"/>
    <w:basedOn w:val="a0"/>
    <w:link w:val="4"/>
    <w:uiPriority w:val="99"/>
    <w:rsid w:val="0052771F"/>
    <w:rPr>
      <w:b/>
      <w:sz w:val="22"/>
      <w:szCs w:val="28"/>
    </w:rPr>
  </w:style>
  <w:style w:type="character" w:customStyle="1" w:styleId="50">
    <w:name w:val="Заголовок 5 Знак"/>
    <w:basedOn w:val="a0"/>
    <w:link w:val="5"/>
    <w:uiPriority w:val="99"/>
    <w:rsid w:val="0052771F"/>
    <w:rPr>
      <w:b/>
      <w:sz w:val="28"/>
      <w:szCs w:val="28"/>
    </w:rPr>
  </w:style>
  <w:style w:type="character" w:customStyle="1" w:styleId="a5">
    <w:name w:val="Нижний колонтитул Знак"/>
    <w:basedOn w:val="a0"/>
    <w:link w:val="a4"/>
    <w:uiPriority w:val="99"/>
    <w:locked/>
    <w:rsid w:val="0052771F"/>
    <w:rPr>
      <w:sz w:val="24"/>
      <w:szCs w:val="24"/>
    </w:rPr>
  </w:style>
  <w:style w:type="paragraph" w:styleId="af">
    <w:name w:val="Title"/>
    <w:basedOn w:val="a"/>
    <w:link w:val="af0"/>
    <w:uiPriority w:val="99"/>
    <w:qFormat/>
    <w:rsid w:val="0052771F"/>
    <w:pPr>
      <w:jc w:val="center"/>
    </w:pPr>
    <w:rPr>
      <w:rFonts w:ascii="Georgia" w:hAnsi="Georgia"/>
      <w:b/>
      <w:sz w:val="52"/>
      <w:szCs w:val="72"/>
    </w:rPr>
  </w:style>
  <w:style w:type="character" w:customStyle="1" w:styleId="af0">
    <w:name w:val="Название Знак"/>
    <w:basedOn w:val="a0"/>
    <w:link w:val="af"/>
    <w:uiPriority w:val="99"/>
    <w:rsid w:val="0052771F"/>
    <w:rPr>
      <w:rFonts w:ascii="Georgia" w:hAnsi="Georgia"/>
      <w:b/>
      <w:sz w:val="52"/>
      <w:szCs w:val="72"/>
    </w:rPr>
  </w:style>
  <w:style w:type="paragraph" w:customStyle="1" w:styleId="Default">
    <w:name w:val="Default"/>
    <w:rsid w:val="00B269DD"/>
    <w:pPr>
      <w:autoSpaceDE w:val="0"/>
      <w:autoSpaceDN w:val="0"/>
      <w:adjustRightInd w:val="0"/>
    </w:pPr>
    <w:rPr>
      <w:rFonts w:ascii="PF Din Text Comp Pro" w:eastAsiaTheme="minorHAnsi" w:hAnsi="PF Din Text Comp Pro" w:cs="PF Din Text Comp Pro"/>
      <w:color w:val="000000"/>
      <w:sz w:val="24"/>
      <w:szCs w:val="24"/>
      <w:lang w:eastAsia="en-US"/>
    </w:rPr>
  </w:style>
  <w:style w:type="character" w:customStyle="1" w:styleId="af1">
    <w:name w:val="Фирменный стиль ТЕКСТ Знак"/>
    <w:link w:val="af2"/>
    <w:locked/>
    <w:rsid w:val="00304816"/>
    <w:rPr>
      <w:rFonts w:ascii="PF Din Text Cond Pro Light" w:hAnsi="PF Din Text Cond Pro Light" w:cs="Arial"/>
      <w:color w:val="000000"/>
      <w:sz w:val="32"/>
      <w:szCs w:val="32"/>
      <w:shd w:val="clear" w:color="auto" w:fill="FFFFFF"/>
    </w:rPr>
  </w:style>
  <w:style w:type="paragraph" w:customStyle="1" w:styleId="af2">
    <w:name w:val="Фирменный стиль ТЕКСТ"/>
    <w:basedOn w:val="a"/>
    <w:link w:val="af1"/>
    <w:qFormat/>
    <w:rsid w:val="00304816"/>
    <w:pPr>
      <w:shd w:val="clear" w:color="auto" w:fill="FFFFFF"/>
      <w:spacing w:after="120"/>
      <w:jc w:val="both"/>
    </w:pPr>
    <w:rPr>
      <w:rFonts w:ascii="PF Din Text Cond Pro Light" w:hAnsi="PF Din Text Cond Pro Light" w:cs="Arial"/>
      <w:color w:val="000000"/>
      <w:sz w:val="32"/>
      <w:szCs w:val="32"/>
    </w:rPr>
  </w:style>
  <w:style w:type="character" w:customStyle="1" w:styleId="fontstyle01">
    <w:name w:val="fontstyle01"/>
    <w:basedOn w:val="a0"/>
    <w:rsid w:val="00B55E7D"/>
    <w:rPr>
      <w:rFonts w:ascii="PF Din Text Cond Pro Medium" w:hAnsi="PF Din Text Cond Pro Medium" w:hint="default"/>
      <w:b w:val="0"/>
      <w:bCs w:val="0"/>
      <w:i w:val="0"/>
      <w:iCs w:val="0"/>
      <w:color w:val="0066B3"/>
      <w:sz w:val="52"/>
      <w:szCs w:val="52"/>
    </w:rPr>
  </w:style>
  <w:style w:type="character" w:customStyle="1" w:styleId="fontstyle21">
    <w:name w:val="fontstyle21"/>
    <w:basedOn w:val="a0"/>
    <w:rsid w:val="00B55E7D"/>
    <w:rPr>
      <w:rFonts w:ascii="Wingdings" w:hAnsi="Wingdings" w:hint="default"/>
      <w:b w:val="0"/>
      <w:bCs w:val="0"/>
      <w:i w:val="0"/>
      <w:iCs w:val="0"/>
      <w:color w:val="000000"/>
      <w:sz w:val="44"/>
      <w:szCs w:val="44"/>
    </w:rPr>
  </w:style>
  <w:style w:type="character" w:customStyle="1" w:styleId="fontstyle31">
    <w:name w:val="fontstyle31"/>
    <w:basedOn w:val="a0"/>
    <w:rsid w:val="00B55E7D"/>
    <w:rPr>
      <w:rFonts w:ascii="PF Din Text Cond Pro Light" w:hAnsi="PF Din Text Cond Pro Light" w:hint="default"/>
      <w:b w:val="0"/>
      <w:bCs w:val="0"/>
      <w:i w:val="0"/>
      <w:iCs w:val="0"/>
      <w:color w:val="000000"/>
      <w:sz w:val="44"/>
      <w:szCs w:val="44"/>
    </w:rPr>
  </w:style>
  <w:style w:type="character" w:customStyle="1" w:styleId="fontstyle41">
    <w:name w:val="fontstyle41"/>
    <w:basedOn w:val="a0"/>
    <w:rsid w:val="00CB2E4B"/>
    <w:rPr>
      <w:rFonts w:ascii="Symbol" w:hAnsi="Symbol" w:hint="default"/>
      <w:b w:val="0"/>
      <w:bCs w:val="0"/>
      <w:i w:val="0"/>
      <w:iCs w:val="0"/>
      <w:color w:val="000000"/>
      <w:sz w:val="20"/>
      <w:szCs w:val="20"/>
    </w:rPr>
  </w:style>
  <w:style w:type="character" w:customStyle="1" w:styleId="20">
    <w:name w:val="Заголовок 2 Знак"/>
    <w:basedOn w:val="a0"/>
    <w:link w:val="2"/>
    <w:semiHidden/>
    <w:rsid w:val="00552926"/>
    <w:rPr>
      <w:rFonts w:asciiTheme="majorHAnsi" w:eastAsiaTheme="majorEastAsia" w:hAnsiTheme="majorHAnsi" w:cstheme="majorBidi"/>
      <w:b/>
      <w:bCs/>
      <w:color w:val="4F81BD" w:themeColor="accent1"/>
      <w:sz w:val="26"/>
      <w:szCs w:val="26"/>
    </w:rPr>
  </w:style>
  <w:style w:type="paragraph" w:styleId="af3">
    <w:name w:val="Body Text Indent"/>
    <w:basedOn w:val="a"/>
    <w:link w:val="af4"/>
    <w:rsid w:val="00552926"/>
    <w:pPr>
      <w:spacing w:after="120"/>
      <w:ind w:left="283"/>
    </w:pPr>
  </w:style>
  <w:style w:type="character" w:customStyle="1" w:styleId="af4">
    <w:name w:val="Основной текст с отступом Знак"/>
    <w:basedOn w:val="a0"/>
    <w:link w:val="af3"/>
    <w:rsid w:val="00552926"/>
    <w:rPr>
      <w:sz w:val="24"/>
      <w:szCs w:val="24"/>
    </w:rPr>
  </w:style>
  <w:style w:type="paragraph" w:customStyle="1" w:styleId="ConsPlusCell">
    <w:name w:val="ConsPlusCell"/>
    <w:uiPriority w:val="99"/>
    <w:rsid w:val="00552926"/>
    <w:pPr>
      <w:autoSpaceDE w:val="0"/>
      <w:autoSpaceDN w:val="0"/>
      <w:adjustRightInd w:val="0"/>
    </w:pPr>
    <w:rPr>
      <w:rFonts w:ascii="Arial" w:hAnsi="Arial" w:cs="Arial"/>
    </w:rPr>
  </w:style>
  <w:style w:type="character" w:styleId="af5">
    <w:name w:val="Strong"/>
    <w:basedOn w:val="a0"/>
    <w:uiPriority w:val="22"/>
    <w:qFormat/>
    <w:rsid w:val="00211931"/>
    <w:rPr>
      <w:b/>
      <w:bCs/>
    </w:rPr>
  </w:style>
  <w:style w:type="paragraph" w:styleId="af6">
    <w:name w:val="endnote text"/>
    <w:basedOn w:val="a"/>
    <w:link w:val="af7"/>
    <w:uiPriority w:val="99"/>
    <w:unhideWhenUsed/>
    <w:rsid w:val="00274540"/>
    <w:rPr>
      <w:sz w:val="20"/>
      <w:szCs w:val="20"/>
    </w:rPr>
  </w:style>
  <w:style w:type="character" w:customStyle="1" w:styleId="af7">
    <w:name w:val="Текст концевой сноски Знак"/>
    <w:basedOn w:val="a0"/>
    <w:link w:val="af6"/>
    <w:uiPriority w:val="99"/>
    <w:rsid w:val="00274540"/>
  </w:style>
  <w:style w:type="character" w:styleId="af8">
    <w:name w:val="endnote reference"/>
    <w:uiPriority w:val="99"/>
    <w:unhideWhenUsed/>
    <w:rsid w:val="00274540"/>
    <w:rPr>
      <w:vertAlign w:val="superscript"/>
    </w:rPr>
  </w:style>
  <w:style w:type="paragraph" w:styleId="af9">
    <w:name w:val="Normal (Web)"/>
    <w:basedOn w:val="a"/>
    <w:unhideWhenUsed/>
    <w:rsid w:val="00743F15"/>
    <w:pPr>
      <w:spacing w:before="100" w:beforeAutospacing="1" w:after="100" w:afterAutospacing="1"/>
    </w:pPr>
  </w:style>
  <w:style w:type="paragraph" w:customStyle="1" w:styleId="ConsPlusTitle">
    <w:name w:val="ConsPlusTitle"/>
    <w:rsid w:val="001162FF"/>
    <w:pPr>
      <w:widowControl w:val="0"/>
      <w:autoSpaceDE w:val="0"/>
      <w:autoSpaceDN w:val="0"/>
    </w:pPr>
    <w:rPr>
      <w:rFonts w:ascii="Calibri" w:hAnsi="Calibri" w:cs="Calibri"/>
      <w:b/>
      <w:sz w:val="22"/>
    </w:rPr>
  </w:style>
  <w:style w:type="paragraph" w:customStyle="1" w:styleId="afa">
    <w:name w:val="Фирменный стиль ЗАГОЛОВОК"/>
    <w:basedOn w:val="a"/>
    <w:link w:val="afb"/>
    <w:qFormat/>
    <w:rsid w:val="00355667"/>
    <w:pPr>
      <w:spacing w:after="120"/>
      <w:jc w:val="center"/>
      <w:textAlignment w:val="center"/>
      <w:outlineLvl w:val="0"/>
    </w:pPr>
    <w:rPr>
      <w:rFonts w:ascii="PF Din Text Comp Pro Medium" w:hAnsi="PF Din Text Comp Pro Medium" w:cs="Arial"/>
      <w:color w:val="0066B3"/>
      <w:kern w:val="36"/>
      <w:sz w:val="48"/>
      <w:szCs w:val="44"/>
      <w:shd w:val="clear" w:color="auto" w:fill="FFFFFF"/>
    </w:rPr>
  </w:style>
  <w:style w:type="character" w:customStyle="1" w:styleId="afb">
    <w:name w:val="Фирменный стиль ЗАГОЛОВОК Знак"/>
    <w:link w:val="afa"/>
    <w:rsid w:val="00355667"/>
    <w:rPr>
      <w:rFonts w:ascii="PF Din Text Comp Pro Medium" w:hAnsi="PF Din Text Comp Pro Medium" w:cs="Arial"/>
      <w:color w:val="0066B3"/>
      <w:kern w:val="36"/>
      <w:sz w:val="4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5962">
      <w:bodyDiv w:val="1"/>
      <w:marLeft w:val="0"/>
      <w:marRight w:val="0"/>
      <w:marTop w:val="0"/>
      <w:marBottom w:val="0"/>
      <w:divBdr>
        <w:top w:val="none" w:sz="0" w:space="0" w:color="auto"/>
        <w:left w:val="none" w:sz="0" w:space="0" w:color="auto"/>
        <w:bottom w:val="none" w:sz="0" w:space="0" w:color="auto"/>
        <w:right w:val="none" w:sz="0" w:space="0" w:color="auto"/>
      </w:divBdr>
    </w:div>
    <w:div w:id="516770295">
      <w:bodyDiv w:val="1"/>
      <w:marLeft w:val="0"/>
      <w:marRight w:val="0"/>
      <w:marTop w:val="0"/>
      <w:marBottom w:val="0"/>
      <w:divBdr>
        <w:top w:val="none" w:sz="0" w:space="0" w:color="auto"/>
        <w:left w:val="none" w:sz="0" w:space="0" w:color="auto"/>
        <w:bottom w:val="none" w:sz="0" w:space="0" w:color="auto"/>
        <w:right w:val="none" w:sz="0" w:space="0" w:color="auto"/>
      </w:divBdr>
    </w:div>
    <w:div w:id="680157037">
      <w:bodyDiv w:val="1"/>
      <w:marLeft w:val="0"/>
      <w:marRight w:val="0"/>
      <w:marTop w:val="0"/>
      <w:marBottom w:val="0"/>
      <w:divBdr>
        <w:top w:val="none" w:sz="0" w:space="0" w:color="auto"/>
        <w:left w:val="none" w:sz="0" w:space="0" w:color="auto"/>
        <w:bottom w:val="none" w:sz="0" w:space="0" w:color="auto"/>
        <w:right w:val="none" w:sz="0" w:space="0" w:color="auto"/>
      </w:divBdr>
    </w:div>
    <w:div w:id="705374487">
      <w:bodyDiv w:val="1"/>
      <w:marLeft w:val="0"/>
      <w:marRight w:val="0"/>
      <w:marTop w:val="0"/>
      <w:marBottom w:val="0"/>
      <w:divBdr>
        <w:top w:val="none" w:sz="0" w:space="0" w:color="auto"/>
        <w:left w:val="none" w:sz="0" w:space="0" w:color="auto"/>
        <w:bottom w:val="none" w:sz="0" w:space="0" w:color="auto"/>
        <w:right w:val="none" w:sz="0" w:space="0" w:color="auto"/>
      </w:divBdr>
    </w:div>
    <w:div w:id="717704143">
      <w:bodyDiv w:val="1"/>
      <w:marLeft w:val="0"/>
      <w:marRight w:val="0"/>
      <w:marTop w:val="0"/>
      <w:marBottom w:val="0"/>
      <w:divBdr>
        <w:top w:val="none" w:sz="0" w:space="0" w:color="auto"/>
        <w:left w:val="none" w:sz="0" w:space="0" w:color="auto"/>
        <w:bottom w:val="none" w:sz="0" w:space="0" w:color="auto"/>
        <w:right w:val="none" w:sz="0" w:space="0" w:color="auto"/>
      </w:divBdr>
    </w:div>
    <w:div w:id="727537806">
      <w:bodyDiv w:val="1"/>
      <w:marLeft w:val="0"/>
      <w:marRight w:val="0"/>
      <w:marTop w:val="0"/>
      <w:marBottom w:val="0"/>
      <w:divBdr>
        <w:top w:val="none" w:sz="0" w:space="0" w:color="auto"/>
        <w:left w:val="none" w:sz="0" w:space="0" w:color="auto"/>
        <w:bottom w:val="none" w:sz="0" w:space="0" w:color="auto"/>
        <w:right w:val="none" w:sz="0" w:space="0" w:color="auto"/>
      </w:divBdr>
    </w:div>
    <w:div w:id="916936178">
      <w:bodyDiv w:val="1"/>
      <w:marLeft w:val="0"/>
      <w:marRight w:val="0"/>
      <w:marTop w:val="0"/>
      <w:marBottom w:val="0"/>
      <w:divBdr>
        <w:top w:val="none" w:sz="0" w:space="0" w:color="auto"/>
        <w:left w:val="none" w:sz="0" w:space="0" w:color="auto"/>
        <w:bottom w:val="none" w:sz="0" w:space="0" w:color="auto"/>
        <w:right w:val="none" w:sz="0" w:space="0" w:color="auto"/>
      </w:divBdr>
    </w:div>
    <w:div w:id="933629889">
      <w:bodyDiv w:val="1"/>
      <w:marLeft w:val="0"/>
      <w:marRight w:val="0"/>
      <w:marTop w:val="0"/>
      <w:marBottom w:val="0"/>
      <w:divBdr>
        <w:top w:val="none" w:sz="0" w:space="0" w:color="auto"/>
        <w:left w:val="none" w:sz="0" w:space="0" w:color="auto"/>
        <w:bottom w:val="none" w:sz="0" w:space="0" w:color="auto"/>
        <w:right w:val="none" w:sz="0" w:space="0" w:color="auto"/>
      </w:divBdr>
    </w:div>
    <w:div w:id="956721457">
      <w:bodyDiv w:val="1"/>
      <w:marLeft w:val="0"/>
      <w:marRight w:val="0"/>
      <w:marTop w:val="0"/>
      <w:marBottom w:val="0"/>
      <w:divBdr>
        <w:top w:val="none" w:sz="0" w:space="0" w:color="auto"/>
        <w:left w:val="none" w:sz="0" w:space="0" w:color="auto"/>
        <w:bottom w:val="none" w:sz="0" w:space="0" w:color="auto"/>
        <w:right w:val="none" w:sz="0" w:space="0" w:color="auto"/>
      </w:divBdr>
    </w:div>
    <w:div w:id="974794924">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47292485">
      <w:bodyDiv w:val="1"/>
      <w:marLeft w:val="0"/>
      <w:marRight w:val="0"/>
      <w:marTop w:val="0"/>
      <w:marBottom w:val="0"/>
      <w:divBdr>
        <w:top w:val="none" w:sz="0" w:space="0" w:color="auto"/>
        <w:left w:val="none" w:sz="0" w:space="0" w:color="auto"/>
        <w:bottom w:val="none" w:sz="0" w:space="0" w:color="auto"/>
        <w:right w:val="none" w:sz="0" w:space="0" w:color="auto"/>
      </w:divBdr>
    </w:div>
    <w:div w:id="1089083496">
      <w:bodyDiv w:val="1"/>
      <w:marLeft w:val="0"/>
      <w:marRight w:val="0"/>
      <w:marTop w:val="0"/>
      <w:marBottom w:val="0"/>
      <w:divBdr>
        <w:top w:val="none" w:sz="0" w:space="0" w:color="auto"/>
        <w:left w:val="none" w:sz="0" w:space="0" w:color="auto"/>
        <w:bottom w:val="none" w:sz="0" w:space="0" w:color="auto"/>
        <w:right w:val="none" w:sz="0" w:space="0" w:color="auto"/>
      </w:divBdr>
    </w:div>
    <w:div w:id="1099838872">
      <w:bodyDiv w:val="1"/>
      <w:marLeft w:val="0"/>
      <w:marRight w:val="0"/>
      <w:marTop w:val="0"/>
      <w:marBottom w:val="0"/>
      <w:divBdr>
        <w:top w:val="none" w:sz="0" w:space="0" w:color="auto"/>
        <w:left w:val="none" w:sz="0" w:space="0" w:color="auto"/>
        <w:bottom w:val="none" w:sz="0" w:space="0" w:color="auto"/>
        <w:right w:val="none" w:sz="0" w:space="0" w:color="auto"/>
      </w:divBdr>
    </w:div>
    <w:div w:id="1122959470">
      <w:bodyDiv w:val="1"/>
      <w:marLeft w:val="0"/>
      <w:marRight w:val="0"/>
      <w:marTop w:val="0"/>
      <w:marBottom w:val="0"/>
      <w:divBdr>
        <w:top w:val="none" w:sz="0" w:space="0" w:color="auto"/>
        <w:left w:val="none" w:sz="0" w:space="0" w:color="auto"/>
        <w:bottom w:val="none" w:sz="0" w:space="0" w:color="auto"/>
        <w:right w:val="none" w:sz="0" w:space="0" w:color="auto"/>
      </w:divBdr>
    </w:div>
    <w:div w:id="1131244069">
      <w:bodyDiv w:val="1"/>
      <w:marLeft w:val="0"/>
      <w:marRight w:val="0"/>
      <w:marTop w:val="0"/>
      <w:marBottom w:val="0"/>
      <w:divBdr>
        <w:top w:val="none" w:sz="0" w:space="0" w:color="auto"/>
        <w:left w:val="none" w:sz="0" w:space="0" w:color="auto"/>
        <w:bottom w:val="none" w:sz="0" w:space="0" w:color="auto"/>
        <w:right w:val="none" w:sz="0" w:space="0" w:color="auto"/>
      </w:divBdr>
    </w:div>
    <w:div w:id="1168443769">
      <w:bodyDiv w:val="1"/>
      <w:marLeft w:val="0"/>
      <w:marRight w:val="0"/>
      <w:marTop w:val="0"/>
      <w:marBottom w:val="0"/>
      <w:divBdr>
        <w:top w:val="none" w:sz="0" w:space="0" w:color="auto"/>
        <w:left w:val="none" w:sz="0" w:space="0" w:color="auto"/>
        <w:bottom w:val="none" w:sz="0" w:space="0" w:color="auto"/>
        <w:right w:val="none" w:sz="0" w:space="0" w:color="auto"/>
      </w:divBdr>
    </w:div>
    <w:div w:id="1296450829">
      <w:bodyDiv w:val="1"/>
      <w:marLeft w:val="0"/>
      <w:marRight w:val="0"/>
      <w:marTop w:val="0"/>
      <w:marBottom w:val="0"/>
      <w:divBdr>
        <w:top w:val="none" w:sz="0" w:space="0" w:color="auto"/>
        <w:left w:val="none" w:sz="0" w:space="0" w:color="auto"/>
        <w:bottom w:val="none" w:sz="0" w:space="0" w:color="auto"/>
        <w:right w:val="none" w:sz="0" w:space="0" w:color="auto"/>
      </w:divBdr>
    </w:div>
    <w:div w:id="1319847880">
      <w:bodyDiv w:val="1"/>
      <w:marLeft w:val="0"/>
      <w:marRight w:val="0"/>
      <w:marTop w:val="0"/>
      <w:marBottom w:val="0"/>
      <w:divBdr>
        <w:top w:val="none" w:sz="0" w:space="0" w:color="auto"/>
        <w:left w:val="none" w:sz="0" w:space="0" w:color="auto"/>
        <w:bottom w:val="none" w:sz="0" w:space="0" w:color="auto"/>
        <w:right w:val="none" w:sz="0" w:space="0" w:color="auto"/>
      </w:divBdr>
    </w:div>
    <w:div w:id="1374964340">
      <w:bodyDiv w:val="1"/>
      <w:marLeft w:val="0"/>
      <w:marRight w:val="0"/>
      <w:marTop w:val="0"/>
      <w:marBottom w:val="0"/>
      <w:divBdr>
        <w:top w:val="none" w:sz="0" w:space="0" w:color="auto"/>
        <w:left w:val="none" w:sz="0" w:space="0" w:color="auto"/>
        <w:bottom w:val="none" w:sz="0" w:space="0" w:color="auto"/>
        <w:right w:val="none" w:sz="0" w:space="0" w:color="auto"/>
      </w:divBdr>
    </w:div>
    <w:div w:id="1476801850">
      <w:bodyDiv w:val="1"/>
      <w:marLeft w:val="0"/>
      <w:marRight w:val="0"/>
      <w:marTop w:val="0"/>
      <w:marBottom w:val="0"/>
      <w:divBdr>
        <w:top w:val="none" w:sz="0" w:space="0" w:color="auto"/>
        <w:left w:val="none" w:sz="0" w:space="0" w:color="auto"/>
        <w:bottom w:val="none" w:sz="0" w:space="0" w:color="auto"/>
        <w:right w:val="none" w:sz="0" w:space="0" w:color="auto"/>
      </w:divBdr>
    </w:div>
    <w:div w:id="1577476088">
      <w:bodyDiv w:val="1"/>
      <w:marLeft w:val="0"/>
      <w:marRight w:val="0"/>
      <w:marTop w:val="0"/>
      <w:marBottom w:val="0"/>
      <w:divBdr>
        <w:top w:val="none" w:sz="0" w:space="0" w:color="auto"/>
        <w:left w:val="none" w:sz="0" w:space="0" w:color="auto"/>
        <w:bottom w:val="none" w:sz="0" w:space="0" w:color="auto"/>
        <w:right w:val="none" w:sz="0" w:space="0" w:color="auto"/>
      </w:divBdr>
    </w:div>
    <w:div w:id="1666934541">
      <w:bodyDiv w:val="1"/>
      <w:marLeft w:val="0"/>
      <w:marRight w:val="0"/>
      <w:marTop w:val="0"/>
      <w:marBottom w:val="0"/>
      <w:divBdr>
        <w:top w:val="none" w:sz="0" w:space="0" w:color="auto"/>
        <w:left w:val="none" w:sz="0" w:space="0" w:color="auto"/>
        <w:bottom w:val="none" w:sz="0" w:space="0" w:color="auto"/>
        <w:right w:val="none" w:sz="0" w:space="0" w:color="auto"/>
      </w:divBdr>
    </w:div>
    <w:div w:id="1796754401">
      <w:bodyDiv w:val="1"/>
      <w:marLeft w:val="0"/>
      <w:marRight w:val="0"/>
      <w:marTop w:val="0"/>
      <w:marBottom w:val="0"/>
      <w:divBdr>
        <w:top w:val="none" w:sz="0" w:space="0" w:color="auto"/>
        <w:left w:val="none" w:sz="0" w:space="0" w:color="auto"/>
        <w:bottom w:val="none" w:sz="0" w:space="0" w:color="auto"/>
        <w:right w:val="none" w:sz="0" w:space="0" w:color="auto"/>
      </w:divBdr>
    </w:div>
    <w:div w:id="1838157684">
      <w:bodyDiv w:val="1"/>
      <w:marLeft w:val="0"/>
      <w:marRight w:val="0"/>
      <w:marTop w:val="0"/>
      <w:marBottom w:val="0"/>
      <w:divBdr>
        <w:top w:val="none" w:sz="0" w:space="0" w:color="auto"/>
        <w:left w:val="none" w:sz="0" w:space="0" w:color="auto"/>
        <w:bottom w:val="none" w:sz="0" w:space="0" w:color="auto"/>
        <w:right w:val="none" w:sz="0" w:space="0" w:color="auto"/>
      </w:divBdr>
    </w:div>
    <w:div w:id="1861241670">
      <w:bodyDiv w:val="1"/>
      <w:marLeft w:val="0"/>
      <w:marRight w:val="0"/>
      <w:marTop w:val="0"/>
      <w:marBottom w:val="0"/>
      <w:divBdr>
        <w:top w:val="none" w:sz="0" w:space="0" w:color="auto"/>
        <w:left w:val="none" w:sz="0" w:space="0" w:color="auto"/>
        <w:bottom w:val="none" w:sz="0" w:space="0" w:color="auto"/>
        <w:right w:val="none" w:sz="0" w:space="0" w:color="auto"/>
      </w:divBdr>
    </w:div>
    <w:div w:id="1909194798">
      <w:bodyDiv w:val="1"/>
      <w:marLeft w:val="0"/>
      <w:marRight w:val="0"/>
      <w:marTop w:val="0"/>
      <w:marBottom w:val="0"/>
      <w:divBdr>
        <w:top w:val="none" w:sz="0" w:space="0" w:color="auto"/>
        <w:left w:val="none" w:sz="0" w:space="0" w:color="auto"/>
        <w:bottom w:val="none" w:sz="0" w:space="0" w:color="auto"/>
        <w:right w:val="none" w:sz="0" w:space="0" w:color="auto"/>
      </w:divBdr>
    </w:div>
    <w:div w:id="1921787362">
      <w:bodyDiv w:val="1"/>
      <w:marLeft w:val="0"/>
      <w:marRight w:val="0"/>
      <w:marTop w:val="0"/>
      <w:marBottom w:val="0"/>
      <w:divBdr>
        <w:top w:val="none" w:sz="0" w:space="0" w:color="auto"/>
        <w:left w:val="none" w:sz="0" w:space="0" w:color="auto"/>
        <w:bottom w:val="none" w:sz="0" w:space="0" w:color="auto"/>
        <w:right w:val="none" w:sz="0" w:space="0" w:color="auto"/>
      </w:divBdr>
    </w:div>
    <w:div w:id="1927416901">
      <w:bodyDiv w:val="1"/>
      <w:marLeft w:val="0"/>
      <w:marRight w:val="0"/>
      <w:marTop w:val="0"/>
      <w:marBottom w:val="0"/>
      <w:divBdr>
        <w:top w:val="none" w:sz="0" w:space="0" w:color="auto"/>
        <w:left w:val="none" w:sz="0" w:space="0" w:color="auto"/>
        <w:bottom w:val="none" w:sz="0" w:space="0" w:color="auto"/>
        <w:right w:val="none" w:sz="0" w:space="0" w:color="auto"/>
      </w:divBdr>
    </w:div>
    <w:div w:id="2007631112">
      <w:bodyDiv w:val="1"/>
      <w:marLeft w:val="0"/>
      <w:marRight w:val="0"/>
      <w:marTop w:val="0"/>
      <w:marBottom w:val="0"/>
      <w:divBdr>
        <w:top w:val="none" w:sz="0" w:space="0" w:color="auto"/>
        <w:left w:val="none" w:sz="0" w:space="0" w:color="auto"/>
        <w:bottom w:val="none" w:sz="0" w:space="0" w:color="auto"/>
        <w:right w:val="none" w:sz="0" w:space="0" w:color="auto"/>
      </w:divBdr>
    </w:div>
    <w:div w:id="2056545751">
      <w:bodyDiv w:val="1"/>
      <w:marLeft w:val="0"/>
      <w:marRight w:val="0"/>
      <w:marTop w:val="0"/>
      <w:marBottom w:val="0"/>
      <w:divBdr>
        <w:top w:val="none" w:sz="0" w:space="0" w:color="auto"/>
        <w:left w:val="none" w:sz="0" w:space="0" w:color="auto"/>
        <w:bottom w:val="none" w:sz="0" w:space="0" w:color="auto"/>
        <w:right w:val="none" w:sz="0" w:space="0" w:color="auto"/>
      </w:divBdr>
    </w:div>
    <w:div w:id="21307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F600-BE74-45AD-A94C-6D75ECCA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Microsoft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7400-13-008</dc:creator>
  <cp:lastModifiedBy>Белкина Оксана Михайловна</cp:lastModifiedBy>
  <cp:revision>3</cp:revision>
  <cp:lastPrinted>2019-06-28T10:52:00Z</cp:lastPrinted>
  <dcterms:created xsi:type="dcterms:W3CDTF">2022-07-04T05:28:00Z</dcterms:created>
  <dcterms:modified xsi:type="dcterms:W3CDTF">2022-07-05T09:16:00Z</dcterms:modified>
</cp:coreProperties>
</file>