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36" w:rsidRDefault="00EC2936" w:rsidP="00A65A3A">
      <w:pPr>
        <w:widowControl/>
        <w:jc w:val="right"/>
      </w:pPr>
      <w:r>
        <w:t xml:space="preserve">ПРИЛОЖЕНИЕ </w:t>
      </w:r>
      <w:r w:rsidR="00D44F0C">
        <w:t>8</w:t>
      </w:r>
    </w:p>
    <w:p w:rsidR="00EC2936" w:rsidRDefault="00EC2936" w:rsidP="00A65A3A">
      <w:pPr>
        <w:jc w:val="right"/>
      </w:pPr>
      <w:r>
        <w:t>к  решени</w:t>
      </w:r>
      <w:r w:rsidR="00A65A3A">
        <w:t>ю</w:t>
      </w:r>
      <w:r>
        <w:t xml:space="preserve"> Совета депутатов</w:t>
      </w:r>
    </w:p>
    <w:p w:rsidR="00EC2936" w:rsidRDefault="00EC2936" w:rsidP="00A65A3A">
      <w:pPr>
        <w:jc w:val="right"/>
      </w:pPr>
      <w:r>
        <w:t>Тракторозаводского района</w:t>
      </w:r>
    </w:p>
    <w:p w:rsidR="00EC2936" w:rsidRDefault="00EC2936" w:rsidP="00A65A3A">
      <w:pPr>
        <w:jc w:val="right"/>
      </w:pPr>
      <w:r>
        <w:t xml:space="preserve">от </w:t>
      </w:r>
      <w:r w:rsidR="00A65A3A">
        <w:t>23.12.2021 № 16/2</w:t>
      </w:r>
    </w:p>
    <w:p w:rsidR="00EC2936" w:rsidRDefault="00EC2936" w:rsidP="00EC2936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EC2936" w:rsidRDefault="00EC2936" w:rsidP="00EC2936">
      <w:pPr>
        <w:jc w:val="center"/>
        <w:rPr>
          <w:b/>
        </w:rPr>
      </w:pPr>
    </w:p>
    <w:p w:rsidR="00EC2936" w:rsidRDefault="00EC2936" w:rsidP="00EC2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EC2936" w:rsidRDefault="00EC2936" w:rsidP="00EC2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внутренних и внешних заимствований бюджета Тракторозаводского внутригородского района Челябинского городского округа с внутригородским делением на 2022 год</w:t>
      </w:r>
    </w:p>
    <w:p w:rsidR="00EC2936" w:rsidRDefault="00EC2936" w:rsidP="00EC2936">
      <w:pPr>
        <w:jc w:val="center"/>
        <w:rPr>
          <w:b/>
          <w:sz w:val="24"/>
          <w:szCs w:val="24"/>
        </w:rPr>
      </w:pPr>
    </w:p>
    <w:p w:rsidR="00EC2936" w:rsidRDefault="00EC2936" w:rsidP="00EC29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внутренние и внешние заимствования на 2022 год не планируются. </w:t>
      </w:r>
    </w:p>
    <w:p w:rsidR="00EC2936" w:rsidRDefault="00EC2936" w:rsidP="00EC2936"/>
    <w:p w:rsidR="00EC2936" w:rsidRDefault="00EC2936" w:rsidP="00EC2936"/>
    <w:p w:rsidR="00EC2936" w:rsidRDefault="00EC2936" w:rsidP="00EC2936">
      <w:pPr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>Глава Тракторозаводского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Ю.В. Кузнецов</w:t>
      </w:r>
    </w:p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/>
    <w:p w:rsidR="00EC2936" w:rsidRDefault="00EC2936" w:rsidP="00EC2936">
      <w:pPr>
        <w:rPr>
          <w:sz w:val="24"/>
          <w:szCs w:val="24"/>
        </w:rPr>
      </w:pPr>
    </w:p>
    <w:p w:rsidR="00EC2936" w:rsidRDefault="00EC2936" w:rsidP="00EC2936">
      <w:pPr>
        <w:rPr>
          <w:sz w:val="24"/>
          <w:szCs w:val="24"/>
        </w:rPr>
      </w:pPr>
    </w:p>
    <w:p w:rsidR="00EC2936" w:rsidRDefault="00EC2936" w:rsidP="00EC2936">
      <w:pPr>
        <w:rPr>
          <w:sz w:val="24"/>
          <w:szCs w:val="24"/>
        </w:rPr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A65A3A" w:rsidRDefault="00A65A3A" w:rsidP="00EC2936">
      <w:pPr>
        <w:spacing w:line="276" w:lineRule="auto"/>
        <w:ind w:right="-5"/>
        <w:jc w:val="right"/>
      </w:pPr>
    </w:p>
    <w:p w:rsidR="00EC2936" w:rsidRDefault="00EC2936" w:rsidP="00A65A3A">
      <w:pPr>
        <w:widowControl/>
        <w:jc w:val="right"/>
      </w:pPr>
      <w:r>
        <w:lastRenderedPageBreak/>
        <w:t xml:space="preserve">ПРИЛОЖЕНИЕ </w:t>
      </w:r>
      <w:r w:rsidR="00D44F0C">
        <w:t>9</w:t>
      </w:r>
    </w:p>
    <w:p w:rsidR="00A65A3A" w:rsidRDefault="00A65A3A" w:rsidP="00A65A3A">
      <w:pPr>
        <w:jc w:val="right"/>
      </w:pPr>
      <w:r>
        <w:t>к  решению Совета депутатов</w:t>
      </w:r>
    </w:p>
    <w:p w:rsidR="00A65A3A" w:rsidRDefault="00A65A3A" w:rsidP="00A65A3A">
      <w:pPr>
        <w:jc w:val="right"/>
      </w:pPr>
      <w:r>
        <w:t>Тракторозаводского района</w:t>
      </w:r>
    </w:p>
    <w:p w:rsidR="00A65A3A" w:rsidRDefault="00A65A3A" w:rsidP="00A65A3A">
      <w:pPr>
        <w:jc w:val="right"/>
      </w:pPr>
      <w:r>
        <w:t>от 23.12.2021 № 16/2</w:t>
      </w:r>
    </w:p>
    <w:p w:rsidR="00EC2936" w:rsidRDefault="00EC2936" w:rsidP="00EC2936">
      <w:pPr>
        <w:ind w:right="-5"/>
        <w:jc w:val="right"/>
        <w:rPr>
          <w:b/>
          <w:i/>
          <w:sz w:val="28"/>
          <w:szCs w:val="28"/>
          <w:u w:val="single"/>
        </w:rPr>
      </w:pPr>
    </w:p>
    <w:p w:rsidR="00EC2936" w:rsidRDefault="00EC2936" w:rsidP="00EC2936">
      <w:pPr>
        <w:jc w:val="center"/>
        <w:rPr>
          <w:b/>
        </w:rPr>
      </w:pPr>
    </w:p>
    <w:p w:rsidR="00EC2936" w:rsidRDefault="00EC2936" w:rsidP="00EC2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EC2936" w:rsidRDefault="00EC2936" w:rsidP="00EC2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внутренних и внешних заимствований бюджета Тракторозаводского внутригородского района Челябинского городского округа с внутригородским делением на плановый период 2023-2024 годов</w:t>
      </w:r>
    </w:p>
    <w:p w:rsidR="00EC2936" w:rsidRDefault="00EC2936" w:rsidP="00EC2936">
      <w:pPr>
        <w:jc w:val="center"/>
        <w:rPr>
          <w:b/>
          <w:sz w:val="24"/>
          <w:szCs w:val="24"/>
        </w:rPr>
      </w:pPr>
    </w:p>
    <w:p w:rsidR="00EC2936" w:rsidRDefault="00EC2936" w:rsidP="00EC2936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Муниципальные внутренние и внешние заимствования в 2023 и 2024 годах не планируются. </w:t>
      </w:r>
    </w:p>
    <w:p w:rsidR="00EC2936" w:rsidRDefault="00EC2936" w:rsidP="00EC2936"/>
    <w:p w:rsidR="00EC2936" w:rsidRDefault="00EC2936" w:rsidP="00EC2936"/>
    <w:p w:rsidR="00EC2936" w:rsidRDefault="00EC2936" w:rsidP="00EC2936">
      <w:pPr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>Глава Тракторозаводского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Ю.В. Кузнецов</w:t>
      </w: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A65A3A" w:rsidRDefault="00A65A3A" w:rsidP="00EC2936">
      <w:pPr>
        <w:spacing w:line="276" w:lineRule="auto"/>
        <w:ind w:right="-5"/>
        <w:jc w:val="right"/>
      </w:pPr>
    </w:p>
    <w:p w:rsidR="00A65A3A" w:rsidRDefault="00A65A3A" w:rsidP="00EC2936">
      <w:pPr>
        <w:spacing w:line="276" w:lineRule="auto"/>
        <w:ind w:right="-5"/>
        <w:jc w:val="right"/>
      </w:pPr>
    </w:p>
    <w:p w:rsidR="00A65A3A" w:rsidRDefault="00A65A3A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  <w:r>
        <w:lastRenderedPageBreak/>
        <w:t>ПРИЛОЖЕНИЕ 1</w:t>
      </w:r>
      <w:r w:rsidR="00D44F0C">
        <w:t>0</w:t>
      </w:r>
    </w:p>
    <w:p w:rsidR="00A65A3A" w:rsidRDefault="00A65A3A" w:rsidP="00A65A3A">
      <w:pPr>
        <w:jc w:val="right"/>
      </w:pPr>
      <w:r>
        <w:t>к  решению Совета депутатов</w:t>
      </w:r>
    </w:p>
    <w:p w:rsidR="00A65A3A" w:rsidRDefault="00A65A3A" w:rsidP="00A65A3A">
      <w:pPr>
        <w:jc w:val="right"/>
      </w:pPr>
      <w:r>
        <w:t>Тракторозаводского района</w:t>
      </w:r>
    </w:p>
    <w:p w:rsidR="00A65A3A" w:rsidRDefault="00A65A3A" w:rsidP="00A65A3A">
      <w:pPr>
        <w:jc w:val="right"/>
      </w:pPr>
      <w:r>
        <w:t>от 23.12.2021 № 16/2</w:t>
      </w:r>
    </w:p>
    <w:p w:rsidR="00EC2936" w:rsidRDefault="00EC2936" w:rsidP="00EC2936">
      <w:pPr>
        <w:spacing w:line="276" w:lineRule="auto"/>
        <w:jc w:val="right"/>
      </w:pPr>
    </w:p>
    <w:p w:rsidR="00EC2936" w:rsidRDefault="00EC2936" w:rsidP="00EC2936">
      <w:pPr>
        <w:tabs>
          <w:tab w:val="left" w:pos="8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EC2936" w:rsidRDefault="00EC2936" w:rsidP="00EC2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гарантий в валюте Российской Федерации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 Тракторозаводского внутригородского района Челябинского городского округа с внутригородским делением на 2022 год</w:t>
      </w:r>
    </w:p>
    <w:p w:rsidR="00EC2936" w:rsidRDefault="00EC2936" w:rsidP="00EC2936">
      <w:pPr>
        <w:jc w:val="center"/>
        <w:rPr>
          <w:b/>
          <w:sz w:val="24"/>
          <w:szCs w:val="24"/>
        </w:rPr>
      </w:pPr>
    </w:p>
    <w:p w:rsidR="00EC2936" w:rsidRDefault="00EC2936" w:rsidP="00EC29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муниципальных гарантий в валюте Российской Федерации в 2022 году не планируется.</w:t>
      </w:r>
    </w:p>
    <w:p w:rsidR="00EC2936" w:rsidRDefault="00EC2936" w:rsidP="00EC2936">
      <w:pPr>
        <w:rPr>
          <w:sz w:val="24"/>
          <w:szCs w:val="24"/>
        </w:rPr>
      </w:pPr>
    </w:p>
    <w:p w:rsidR="00EC2936" w:rsidRDefault="00EC2936" w:rsidP="00EC2936">
      <w:pPr>
        <w:rPr>
          <w:sz w:val="24"/>
          <w:szCs w:val="24"/>
        </w:rPr>
      </w:pPr>
    </w:p>
    <w:p w:rsidR="00EC2936" w:rsidRDefault="00EC2936" w:rsidP="00EC2936">
      <w:pPr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>Глава Тракторозаводского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Ю.В. Кузнецов</w:t>
      </w: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sz w:val="24"/>
          <w:szCs w:val="24"/>
        </w:rPr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A65A3A" w:rsidRDefault="00A65A3A" w:rsidP="00EC2936">
      <w:pPr>
        <w:spacing w:line="276" w:lineRule="auto"/>
        <w:ind w:right="-5"/>
        <w:jc w:val="right"/>
      </w:pPr>
    </w:p>
    <w:p w:rsidR="00A65A3A" w:rsidRDefault="00A65A3A" w:rsidP="00EC2936">
      <w:pPr>
        <w:spacing w:line="276" w:lineRule="auto"/>
        <w:ind w:right="-5"/>
        <w:jc w:val="right"/>
      </w:pPr>
    </w:p>
    <w:p w:rsidR="00A65A3A" w:rsidRDefault="00A65A3A" w:rsidP="00EC2936">
      <w:pPr>
        <w:spacing w:line="276" w:lineRule="auto"/>
        <w:ind w:right="-5"/>
        <w:jc w:val="right"/>
      </w:pPr>
    </w:p>
    <w:p w:rsidR="00A65A3A" w:rsidRDefault="00A65A3A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</w:p>
    <w:p w:rsidR="00EC2936" w:rsidRDefault="00EC2936" w:rsidP="00EC2936">
      <w:pPr>
        <w:spacing w:line="276" w:lineRule="auto"/>
        <w:ind w:right="-5"/>
        <w:jc w:val="right"/>
      </w:pPr>
      <w:r>
        <w:lastRenderedPageBreak/>
        <w:t>ПРИЛОЖЕНИЕ 1</w:t>
      </w:r>
      <w:r w:rsidR="00D44F0C">
        <w:t>1</w:t>
      </w:r>
      <w:bookmarkStart w:id="0" w:name="_GoBack"/>
      <w:bookmarkEnd w:id="0"/>
    </w:p>
    <w:p w:rsidR="00A65A3A" w:rsidRDefault="00A65A3A" w:rsidP="00A65A3A">
      <w:pPr>
        <w:jc w:val="right"/>
      </w:pPr>
      <w:r>
        <w:t>к  решению Совета депутатов</w:t>
      </w:r>
    </w:p>
    <w:p w:rsidR="00A65A3A" w:rsidRDefault="00A65A3A" w:rsidP="00A65A3A">
      <w:pPr>
        <w:jc w:val="right"/>
      </w:pPr>
      <w:r>
        <w:t>Тракторозаводского района</w:t>
      </w:r>
    </w:p>
    <w:p w:rsidR="00A65A3A" w:rsidRDefault="00A65A3A" w:rsidP="00A65A3A">
      <w:pPr>
        <w:jc w:val="right"/>
      </w:pPr>
      <w:r>
        <w:t>от 23.12.2021 № 16/2</w:t>
      </w:r>
    </w:p>
    <w:p w:rsidR="00EC2936" w:rsidRDefault="00EC2936" w:rsidP="00EC2936">
      <w:pPr>
        <w:spacing w:line="276" w:lineRule="auto"/>
        <w:jc w:val="right"/>
      </w:pPr>
    </w:p>
    <w:p w:rsidR="00EC2936" w:rsidRDefault="00EC2936" w:rsidP="00EC2936">
      <w:pPr>
        <w:tabs>
          <w:tab w:val="left" w:pos="84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ПРОГРАММА</w:t>
      </w:r>
    </w:p>
    <w:p w:rsidR="00EC2936" w:rsidRDefault="00EC2936" w:rsidP="00EC29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муниципальных гарантий в валюте Российской Федерации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бюджета Тракторозаводского внутригородского района Челябинского городского округа с внутригородским делением на плановый период 2023-2024 годов</w:t>
      </w:r>
    </w:p>
    <w:p w:rsidR="00EC2936" w:rsidRDefault="00EC2936" w:rsidP="00EC2936">
      <w:pPr>
        <w:jc w:val="center"/>
        <w:rPr>
          <w:b/>
          <w:sz w:val="24"/>
          <w:szCs w:val="24"/>
        </w:rPr>
      </w:pPr>
    </w:p>
    <w:p w:rsidR="00EC2936" w:rsidRDefault="00EC2936" w:rsidP="00EC293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муниципальных гарантий в валюте Российской Федерации в 2023 и 2024 годах не планируется.</w:t>
      </w:r>
    </w:p>
    <w:p w:rsidR="00EC2936" w:rsidRDefault="00EC2936" w:rsidP="00EC2936">
      <w:pPr>
        <w:rPr>
          <w:sz w:val="24"/>
          <w:szCs w:val="24"/>
        </w:rPr>
      </w:pPr>
    </w:p>
    <w:p w:rsidR="00EC2936" w:rsidRDefault="00EC2936" w:rsidP="00EC2936">
      <w:pPr>
        <w:rPr>
          <w:sz w:val="24"/>
          <w:szCs w:val="24"/>
        </w:rPr>
      </w:pPr>
    </w:p>
    <w:p w:rsidR="00574BC4" w:rsidRDefault="00574BC4" w:rsidP="00EC2936">
      <w:pPr>
        <w:rPr>
          <w:sz w:val="24"/>
          <w:szCs w:val="24"/>
        </w:rPr>
      </w:pPr>
    </w:p>
    <w:p w:rsidR="00EC2936" w:rsidRDefault="00EC2936" w:rsidP="00EC2936">
      <w:pPr>
        <w:widowControl/>
        <w:jc w:val="both"/>
        <w:rPr>
          <w:b/>
          <w:sz w:val="24"/>
          <w:szCs w:val="24"/>
        </w:rPr>
      </w:pPr>
      <w:r>
        <w:rPr>
          <w:sz w:val="24"/>
          <w:szCs w:val="24"/>
        </w:rPr>
        <w:t>Глава Тракторозаводского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Ю.В. Кузнецов</w:t>
      </w:r>
    </w:p>
    <w:p w:rsidR="00EC2936" w:rsidRDefault="00EC2936" w:rsidP="00EC2936">
      <w:pPr>
        <w:widowControl/>
        <w:jc w:val="both"/>
      </w:pPr>
    </w:p>
    <w:p w:rsidR="006B5176" w:rsidRDefault="006B5176"/>
    <w:sectPr w:rsidR="006B5176" w:rsidSect="00EC293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C2936"/>
    <w:rsid w:val="00045524"/>
    <w:rsid w:val="0007171A"/>
    <w:rsid w:val="001263D9"/>
    <w:rsid w:val="001A2A98"/>
    <w:rsid w:val="002479E7"/>
    <w:rsid w:val="00251538"/>
    <w:rsid w:val="002D1E30"/>
    <w:rsid w:val="00382020"/>
    <w:rsid w:val="00397232"/>
    <w:rsid w:val="003C3235"/>
    <w:rsid w:val="003F7CDF"/>
    <w:rsid w:val="00426DC3"/>
    <w:rsid w:val="00457F1D"/>
    <w:rsid w:val="004D6BDF"/>
    <w:rsid w:val="00574BC4"/>
    <w:rsid w:val="00593E58"/>
    <w:rsid w:val="005E43BF"/>
    <w:rsid w:val="00634EFF"/>
    <w:rsid w:val="00676D50"/>
    <w:rsid w:val="006B5176"/>
    <w:rsid w:val="008316AF"/>
    <w:rsid w:val="00876689"/>
    <w:rsid w:val="00937A16"/>
    <w:rsid w:val="0099529B"/>
    <w:rsid w:val="009C2CC9"/>
    <w:rsid w:val="009F4565"/>
    <w:rsid w:val="00A17E3D"/>
    <w:rsid w:val="00A65A3A"/>
    <w:rsid w:val="00AF0495"/>
    <w:rsid w:val="00B173C2"/>
    <w:rsid w:val="00B35777"/>
    <w:rsid w:val="00BB242F"/>
    <w:rsid w:val="00C6270C"/>
    <w:rsid w:val="00CC644F"/>
    <w:rsid w:val="00CE0D79"/>
    <w:rsid w:val="00D44F0C"/>
    <w:rsid w:val="00DA59B6"/>
    <w:rsid w:val="00DC5889"/>
    <w:rsid w:val="00DE66D6"/>
    <w:rsid w:val="00E21F69"/>
    <w:rsid w:val="00EC2936"/>
    <w:rsid w:val="00F44957"/>
    <w:rsid w:val="00FB5C73"/>
    <w:rsid w:val="00FC1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9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479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79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2021-12-24T05:43:00Z</cp:lastPrinted>
  <dcterms:created xsi:type="dcterms:W3CDTF">2021-11-15T03:38:00Z</dcterms:created>
  <dcterms:modified xsi:type="dcterms:W3CDTF">2021-12-24T05:43:00Z</dcterms:modified>
</cp:coreProperties>
</file>