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EAADB" w:themeColor="accent1" w:themeTint="99"/>
  <w:body>
    <w:p w:rsidR="002A270B" w:rsidRDefault="008309AA">
      <w:pPr>
        <w:rPr>
          <w:noProof/>
        </w:rPr>
      </w:pPr>
      <w:r>
        <w:rPr>
          <w:noProof/>
          <w:lang w:eastAsia="ru-RU"/>
        </w:rPr>
        <w:drawing>
          <wp:anchor distT="0" distB="0" distL="114300" distR="114300" simplePos="0" relativeHeight="251663360" behindDoc="1" locked="0" layoutInCell="1" allowOverlap="1">
            <wp:simplePos x="0" y="0"/>
            <wp:positionH relativeFrom="column">
              <wp:posOffset>310515</wp:posOffset>
            </wp:positionH>
            <wp:positionV relativeFrom="paragraph">
              <wp:posOffset>5715</wp:posOffset>
            </wp:positionV>
            <wp:extent cx="2430780" cy="2583852"/>
            <wp:effectExtent l="0" t="0" r="7620" b="6985"/>
            <wp:wrapTight wrapText="bothSides">
              <wp:wrapPolygon edited="0">
                <wp:start x="9987" y="0"/>
                <wp:lineTo x="3724" y="2230"/>
                <wp:lineTo x="1862" y="3026"/>
                <wp:lineTo x="339" y="4300"/>
                <wp:lineTo x="0" y="6529"/>
                <wp:lineTo x="0" y="10670"/>
                <wp:lineTo x="2031" y="13218"/>
                <wp:lineTo x="4740" y="15288"/>
                <wp:lineTo x="5417" y="15288"/>
                <wp:lineTo x="5078" y="16562"/>
                <wp:lineTo x="5755" y="17518"/>
                <wp:lineTo x="6940" y="17836"/>
                <wp:lineTo x="6602" y="18473"/>
                <wp:lineTo x="6771" y="20703"/>
                <wp:lineTo x="9310" y="21499"/>
                <wp:lineTo x="10157" y="21499"/>
                <wp:lineTo x="11342" y="21499"/>
                <wp:lineTo x="12188" y="21499"/>
                <wp:lineTo x="14727" y="20703"/>
                <wp:lineTo x="14897" y="18473"/>
                <wp:lineTo x="14558" y="17836"/>
                <wp:lineTo x="15743" y="17836"/>
                <wp:lineTo x="16420" y="16562"/>
                <wp:lineTo x="16082" y="15288"/>
                <wp:lineTo x="16759" y="15288"/>
                <wp:lineTo x="19636" y="13218"/>
                <wp:lineTo x="19806" y="12740"/>
                <wp:lineTo x="21498" y="10670"/>
                <wp:lineTo x="21498" y="7803"/>
                <wp:lineTo x="21329" y="4459"/>
                <wp:lineTo x="19636" y="3026"/>
                <wp:lineTo x="15743" y="1433"/>
                <wp:lineTo x="11511" y="0"/>
                <wp:lineTo x="9987" y="0"/>
              </wp:wrapPolygon>
            </wp:wrapTight>
            <wp:docPr id="2" name="Рисунок 2" descr="C:\Users\UpGrade\AppData\Local\Temp\Rar$DRa2396.16337\pr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Grade\AppData\Local\Temp\Rar$DRa2396.16337\pro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0780" cy="2583852"/>
                    </a:xfrm>
                    <a:prstGeom prst="rect">
                      <a:avLst/>
                    </a:prstGeom>
                    <a:noFill/>
                    <a:ln>
                      <a:noFill/>
                    </a:ln>
                  </pic:spPr>
                </pic:pic>
              </a:graphicData>
            </a:graphic>
          </wp:anchor>
        </w:drawing>
      </w:r>
    </w:p>
    <w:p w:rsidR="0038417D" w:rsidRDefault="0038417D" w:rsidP="0038417D">
      <w:pPr>
        <w:jc w:val="center"/>
        <w:rPr>
          <w:rFonts w:ascii="Cambria" w:hAnsi="Cambria" w:cs="Tahoma"/>
          <w:bCs/>
          <w:color w:val="F2F2F2" w:themeColor="background1" w:themeShade="F2"/>
          <w:sz w:val="28"/>
          <w:szCs w:val="28"/>
        </w:rPr>
      </w:pPr>
    </w:p>
    <w:p w:rsidR="0038417D" w:rsidRDefault="0038417D" w:rsidP="0038417D">
      <w:pPr>
        <w:jc w:val="center"/>
        <w:rPr>
          <w:rFonts w:ascii="Cambria" w:hAnsi="Cambria" w:cs="Tahoma"/>
          <w:bCs/>
          <w:color w:val="F2F2F2" w:themeColor="background1" w:themeShade="F2"/>
          <w:sz w:val="28"/>
          <w:szCs w:val="28"/>
        </w:rPr>
      </w:pPr>
    </w:p>
    <w:p w:rsidR="008309AA" w:rsidRDefault="008309AA" w:rsidP="0038417D">
      <w:pPr>
        <w:jc w:val="center"/>
        <w:rPr>
          <w:rFonts w:ascii="Cambria" w:hAnsi="Cambria" w:cs="Tahoma"/>
          <w:bCs/>
          <w:color w:val="F2F2F2" w:themeColor="background1" w:themeShade="F2"/>
          <w:sz w:val="28"/>
          <w:szCs w:val="28"/>
        </w:rPr>
      </w:pPr>
    </w:p>
    <w:p w:rsidR="008309AA" w:rsidRDefault="008309AA" w:rsidP="0038417D">
      <w:pPr>
        <w:jc w:val="center"/>
        <w:rPr>
          <w:rFonts w:ascii="Cambria" w:hAnsi="Cambria" w:cs="Tahoma"/>
          <w:bCs/>
          <w:color w:val="F2F2F2" w:themeColor="background1" w:themeShade="F2"/>
          <w:sz w:val="28"/>
          <w:szCs w:val="28"/>
        </w:rPr>
      </w:pPr>
    </w:p>
    <w:p w:rsidR="008309AA" w:rsidRDefault="008309AA" w:rsidP="0038417D">
      <w:pPr>
        <w:jc w:val="center"/>
        <w:rPr>
          <w:rFonts w:ascii="Cambria" w:hAnsi="Cambria" w:cs="Tahoma"/>
          <w:bCs/>
          <w:color w:val="F2F2F2" w:themeColor="background1" w:themeShade="F2"/>
          <w:sz w:val="28"/>
          <w:szCs w:val="28"/>
        </w:rPr>
      </w:pPr>
    </w:p>
    <w:p w:rsidR="008309AA" w:rsidRDefault="008309AA" w:rsidP="0038417D">
      <w:pPr>
        <w:jc w:val="center"/>
        <w:rPr>
          <w:rFonts w:ascii="Cambria" w:hAnsi="Cambria" w:cs="Tahoma"/>
          <w:bCs/>
          <w:color w:val="F2F2F2" w:themeColor="background1" w:themeShade="F2"/>
          <w:sz w:val="28"/>
          <w:szCs w:val="28"/>
        </w:rPr>
      </w:pPr>
    </w:p>
    <w:p w:rsidR="00E16919" w:rsidRPr="00F31391" w:rsidRDefault="00FD01F0" w:rsidP="0038417D">
      <w:pPr>
        <w:jc w:val="center"/>
        <w:rPr>
          <w:rFonts w:ascii="Cambria" w:hAnsi="Cambria" w:cs="Tahoma"/>
          <w:bCs/>
          <w:color w:val="000000" w:themeColor="text1"/>
          <w:sz w:val="27"/>
          <w:szCs w:val="27"/>
        </w:rPr>
      </w:pPr>
      <w:r w:rsidRPr="00D15C4C">
        <w:rPr>
          <w:rFonts w:ascii="Cambria" w:hAnsi="Cambria" w:cs="Tahoma"/>
          <w:noProof/>
          <w:color w:val="000000" w:themeColor="text1"/>
          <w:sz w:val="18"/>
          <w:szCs w:val="18"/>
        </w:rPr>
        <mc:AlternateContent>
          <mc:Choice Requires="wps">
            <w:drawing>
              <wp:anchor distT="0" distB="0" distL="114300" distR="114300" simplePos="0" relativeHeight="251668480" behindDoc="0" locked="0" layoutInCell="1" allowOverlap="1">
                <wp:simplePos x="0" y="0"/>
                <wp:positionH relativeFrom="margin">
                  <wp:posOffset>3469580</wp:posOffset>
                </wp:positionH>
                <wp:positionV relativeFrom="paragraph">
                  <wp:posOffset>457125</wp:posOffset>
                </wp:positionV>
                <wp:extent cx="2922270" cy="3052800"/>
                <wp:effectExtent l="0" t="0" r="11430" b="14605"/>
                <wp:wrapNone/>
                <wp:docPr id="6" name="Прямоугольник 6"/>
                <wp:cNvGraphicFramePr/>
                <a:graphic xmlns:a="http://schemas.openxmlformats.org/drawingml/2006/main">
                  <a:graphicData uri="http://schemas.microsoft.com/office/word/2010/wordprocessingShape">
                    <wps:wsp>
                      <wps:cNvSpPr/>
                      <wps:spPr>
                        <a:xfrm>
                          <a:off x="0" y="0"/>
                          <a:ext cx="2922270" cy="3052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20A61" w:rsidRPr="00F033BC" w:rsidRDefault="00720A61" w:rsidP="00F033BC">
                            <w:pPr>
                              <w:spacing w:after="0" w:line="240" w:lineRule="exact"/>
                              <w:rPr>
                                <w:sz w:val="18"/>
                                <w:szCs w:val="18"/>
                              </w:rPr>
                            </w:pPr>
                            <w:r w:rsidRPr="00F033BC">
                              <w:rPr>
                                <w:sz w:val="18"/>
                                <w:szCs w:val="18"/>
                              </w:rPr>
                              <w:t xml:space="preserve">Прокуратура </w:t>
                            </w:r>
                            <w:proofErr w:type="spellStart"/>
                            <w:r w:rsidR="001C518D">
                              <w:rPr>
                                <w:sz w:val="18"/>
                                <w:szCs w:val="18"/>
                              </w:rPr>
                              <w:t>Тракторозаводского</w:t>
                            </w:r>
                            <w:proofErr w:type="spellEnd"/>
                            <w:r w:rsidR="001C518D">
                              <w:rPr>
                                <w:sz w:val="18"/>
                                <w:szCs w:val="18"/>
                              </w:rPr>
                              <w:t xml:space="preserve"> района </w:t>
                            </w:r>
                            <w:r w:rsidRPr="00F033BC">
                              <w:rPr>
                                <w:sz w:val="18"/>
                                <w:szCs w:val="18"/>
                              </w:rPr>
                              <w:t xml:space="preserve">города </w:t>
                            </w:r>
                            <w:r w:rsidR="001C518D">
                              <w:rPr>
                                <w:sz w:val="18"/>
                                <w:szCs w:val="18"/>
                              </w:rPr>
                              <w:t>Челябинска</w:t>
                            </w:r>
                            <w:r w:rsidRPr="00F033BC">
                              <w:rPr>
                                <w:sz w:val="18"/>
                                <w:szCs w:val="18"/>
                              </w:rPr>
                              <w:t xml:space="preserve">. Адрес: г. </w:t>
                            </w:r>
                            <w:r w:rsidR="001C518D">
                              <w:rPr>
                                <w:sz w:val="18"/>
                                <w:szCs w:val="18"/>
                              </w:rPr>
                              <w:t>Челябинск</w:t>
                            </w:r>
                            <w:r w:rsidRPr="00F033BC">
                              <w:rPr>
                                <w:sz w:val="18"/>
                                <w:szCs w:val="18"/>
                              </w:rPr>
                              <w:t xml:space="preserve">, ул. </w:t>
                            </w:r>
                            <w:r w:rsidR="001C518D">
                              <w:rPr>
                                <w:sz w:val="18"/>
                                <w:szCs w:val="18"/>
                              </w:rPr>
                              <w:t>Марченко</w:t>
                            </w:r>
                            <w:r w:rsidRPr="00F033BC">
                              <w:rPr>
                                <w:sz w:val="18"/>
                                <w:szCs w:val="18"/>
                              </w:rPr>
                              <w:t>, д.</w:t>
                            </w:r>
                            <w:r w:rsidR="001C518D">
                              <w:rPr>
                                <w:sz w:val="18"/>
                                <w:szCs w:val="18"/>
                              </w:rPr>
                              <w:t>12</w:t>
                            </w:r>
                            <w:r w:rsidRPr="00F033BC">
                              <w:rPr>
                                <w:sz w:val="18"/>
                                <w:szCs w:val="18"/>
                              </w:rPr>
                              <w:t>а</w:t>
                            </w:r>
                          </w:p>
                          <w:p w:rsidR="00720A61" w:rsidRPr="00F033BC" w:rsidRDefault="00720A61" w:rsidP="00F033BC">
                            <w:pPr>
                              <w:spacing w:after="0" w:line="240" w:lineRule="exact"/>
                              <w:rPr>
                                <w:sz w:val="18"/>
                                <w:szCs w:val="18"/>
                              </w:rPr>
                            </w:pPr>
                            <w:r w:rsidRPr="00F033BC">
                              <w:rPr>
                                <w:sz w:val="18"/>
                                <w:szCs w:val="18"/>
                              </w:rPr>
                              <w:t>Тел. 8 (</w:t>
                            </w:r>
                            <w:r w:rsidR="001C518D">
                              <w:rPr>
                                <w:sz w:val="18"/>
                                <w:szCs w:val="18"/>
                              </w:rPr>
                              <w:t>351</w:t>
                            </w:r>
                            <w:r w:rsidRPr="00F033BC">
                              <w:rPr>
                                <w:sz w:val="18"/>
                                <w:szCs w:val="18"/>
                              </w:rPr>
                              <w:t xml:space="preserve">) </w:t>
                            </w:r>
                            <w:r w:rsidR="001C518D">
                              <w:rPr>
                                <w:sz w:val="18"/>
                                <w:szCs w:val="18"/>
                              </w:rPr>
                              <w:t>7</w:t>
                            </w:r>
                            <w:r w:rsidRPr="00F033BC">
                              <w:rPr>
                                <w:sz w:val="18"/>
                                <w:szCs w:val="18"/>
                              </w:rPr>
                              <w:t>7</w:t>
                            </w:r>
                            <w:r w:rsidR="001C518D">
                              <w:rPr>
                                <w:sz w:val="18"/>
                                <w:szCs w:val="18"/>
                              </w:rPr>
                              <w:t>4</w:t>
                            </w:r>
                            <w:r w:rsidRPr="00F033BC">
                              <w:rPr>
                                <w:sz w:val="18"/>
                                <w:szCs w:val="18"/>
                              </w:rPr>
                              <w:t>-</w:t>
                            </w:r>
                            <w:r w:rsidR="001C518D">
                              <w:rPr>
                                <w:sz w:val="18"/>
                                <w:szCs w:val="18"/>
                              </w:rPr>
                              <w:t>8</w:t>
                            </w:r>
                            <w:r w:rsidRPr="00F033BC">
                              <w:rPr>
                                <w:sz w:val="18"/>
                                <w:szCs w:val="18"/>
                              </w:rPr>
                              <w:t>58-25</w:t>
                            </w:r>
                          </w:p>
                          <w:p w:rsidR="00F033BC" w:rsidRDefault="00F033BC" w:rsidP="00F033BC">
                            <w:pPr>
                              <w:spacing w:after="0" w:line="240" w:lineRule="exact"/>
                              <w:rPr>
                                <w:sz w:val="18"/>
                                <w:szCs w:val="18"/>
                              </w:rPr>
                            </w:pPr>
                          </w:p>
                          <w:p w:rsidR="00720A61" w:rsidRPr="00F033BC" w:rsidRDefault="00720A61" w:rsidP="00F033BC">
                            <w:pPr>
                              <w:spacing w:after="0" w:line="240" w:lineRule="exact"/>
                              <w:rPr>
                                <w:sz w:val="18"/>
                                <w:szCs w:val="18"/>
                              </w:rPr>
                            </w:pPr>
                            <w:r w:rsidRPr="00F033BC">
                              <w:rPr>
                                <w:sz w:val="18"/>
                                <w:szCs w:val="18"/>
                              </w:rPr>
                              <w:t xml:space="preserve">Комиссия по делам несовершеннолетних и защите их прав </w:t>
                            </w:r>
                            <w:proofErr w:type="spellStart"/>
                            <w:r w:rsidR="001C518D">
                              <w:rPr>
                                <w:sz w:val="18"/>
                                <w:szCs w:val="18"/>
                              </w:rPr>
                              <w:t>Тракторозаводского</w:t>
                            </w:r>
                            <w:proofErr w:type="spellEnd"/>
                            <w:r w:rsidR="001C518D">
                              <w:rPr>
                                <w:sz w:val="18"/>
                                <w:szCs w:val="18"/>
                              </w:rPr>
                              <w:t xml:space="preserve"> района </w:t>
                            </w:r>
                            <w:r w:rsidR="001C518D" w:rsidRPr="00F033BC">
                              <w:rPr>
                                <w:sz w:val="18"/>
                                <w:szCs w:val="18"/>
                              </w:rPr>
                              <w:t xml:space="preserve">города </w:t>
                            </w:r>
                            <w:r w:rsidR="001C518D">
                              <w:rPr>
                                <w:sz w:val="18"/>
                                <w:szCs w:val="18"/>
                              </w:rPr>
                              <w:t>Челябинска</w:t>
                            </w:r>
                            <w:r w:rsidRPr="00F033BC">
                              <w:rPr>
                                <w:sz w:val="18"/>
                                <w:szCs w:val="18"/>
                              </w:rPr>
                              <w:t xml:space="preserve">. Адрес: г. </w:t>
                            </w:r>
                            <w:r w:rsidR="001C518D">
                              <w:rPr>
                                <w:sz w:val="18"/>
                                <w:szCs w:val="18"/>
                              </w:rPr>
                              <w:t>Челябинск</w:t>
                            </w:r>
                            <w:r w:rsidRPr="00F033BC">
                              <w:rPr>
                                <w:sz w:val="18"/>
                                <w:szCs w:val="18"/>
                              </w:rPr>
                              <w:t xml:space="preserve">, </w:t>
                            </w:r>
                            <w:r w:rsidR="001C518D">
                              <w:rPr>
                                <w:sz w:val="18"/>
                                <w:szCs w:val="18"/>
                              </w:rPr>
                              <w:t>у</w:t>
                            </w:r>
                            <w:r w:rsidRPr="00F033BC">
                              <w:rPr>
                                <w:sz w:val="18"/>
                                <w:szCs w:val="18"/>
                              </w:rPr>
                              <w:t xml:space="preserve">л. </w:t>
                            </w:r>
                            <w:r w:rsidR="001C518D">
                              <w:rPr>
                                <w:sz w:val="18"/>
                                <w:szCs w:val="18"/>
                              </w:rPr>
                              <w:t>Горького</w:t>
                            </w:r>
                            <w:r w:rsidRPr="00F033BC">
                              <w:rPr>
                                <w:sz w:val="18"/>
                                <w:szCs w:val="18"/>
                              </w:rPr>
                              <w:t>, д.</w:t>
                            </w:r>
                            <w:r w:rsidR="001C518D">
                              <w:rPr>
                                <w:sz w:val="18"/>
                                <w:szCs w:val="18"/>
                              </w:rPr>
                              <w:t>10</w:t>
                            </w:r>
                            <w:r w:rsidRPr="00F033BC">
                              <w:rPr>
                                <w:sz w:val="18"/>
                                <w:szCs w:val="18"/>
                              </w:rPr>
                              <w:t xml:space="preserve">, </w:t>
                            </w:r>
                            <w:proofErr w:type="spellStart"/>
                            <w:r w:rsidRPr="00F033BC">
                              <w:rPr>
                                <w:sz w:val="18"/>
                                <w:szCs w:val="18"/>
                              </w:rPr>
                              <w:t>каб</w:t>
                            </w:r>
                            <w:proofErr w:type="spellEnd"/>
                            <w:r w:rsidRPr="00F033BC">
                              <w:rPr>
                                <w:sz w:val="18"/>
                                <w:szCs w:val="18"/>
                              </w:rPr>
                              <w:t>. №</w:t>
                            </w:r>
                            <w:r w:rsidR="001C518D">
                              <w:rPr>
                                <w:sz w:val="18"/>
                                <w:szCs w:val="18"/>
                              </w:rPr>
                              <w:t>202</w:t>
                            </w:r>
                          </w:p>
                          <w:p w:rsidR="00720A61" w:rsidRPr="00F033BC" w:rsidRDefault="00720A61" w:rsidP="00F033BC">
                            <w:pPr>
                              <w:spacing w:after="0" w:line="240" w:lineRule="exact"/>
                              <w:rPr>
                                <w:sz w:val="18"/>
                                <w:szCs w:val="18"/>
                              </w:rPr>
                            </w:pPr>
                            <w:r w:rsidRPr="00F033BC">
                              <w:rPr>
                                <w:sz w:val="18"/>
                                <w:szCs w:val="18"/>
                              </w:rPr>
                              <w:t>Тел. 8(</w:t>
                            </w:r>
                            <w:r w:rsidR="001C518D">
                              <w:rPr>
                                <w:sz w:val="18"/>
                                <w:szCs w:val="18"/>
                              </w:rPr>
                              <w:t>351</w:t>
                            </w:r>
                            <w:r w:rsidRPr="00F033BC">
                              <w:rPr>
                                <w:sz w:val="18"/>
                                <w:szCs w:val="18"/>
                              </w:rPr>
                              <w:t xml:space="preserve">) </w:t>
                            </w:r>
                            <w:r w:rsidR="001C518D">
                              <w:rPr>
                                <w:sz w:val="18"/>
                                <w:szCs w:val="18"/>
                              </w:rPr>
                              <w:t>775-30-60</w:t>
                            </w:r>
                          </w:p>
                          <w:p w:rsidR="00F033BC" w:rsidRDefault="00F033BC" w:rsidP="00F033BC">
                            <w:pPr>
                              <w:spacing w:after="0" w:line="240" w:lineRule="exact"/>
                              <w:rPr>
                                <w:sz w:val="18"/>
                                <w:szCs w:val="18"/>
                              </w:rPr>
                            </w:pPr>
                          </w:p>
                          <w:p w:rsidR="00720A61" w:rsidRPr="00F033BC" w:rsidRDefault="00720A61" w:rsidP="00F033BC">
                            <w:pPr>
                              <w:spacing w:after="0" w:line="240" w:lineRule="exact"/>
                              <w:rPr>
                                <w:sz w:val="18"/>
                                <w:szCs w:val="18"/>
                              </w:rPr>
                            </w:pPr>
                            <w:r w:rsidRPr="00F033BC">
                              <w:rPr>
                                <w:sz w:val="18"/>
                                <w:szCs w:val="18"/>
                              </w:rPr>
                              <w:t xml:space="preserve">Подразделение по делам несовершеннолетних отдела </w:t>
                            </w:r>
                            <w:r w:rsidR="001C518D">
                              <w:rPr>
                                <w:sz w:val="18"/>
                                <w:szCs w:val="18"/>
                              </w:rPr>
                              <w:t>полиции «</w:t>
                            </w:r>
                            <w:proofErr w:type="spellStart"/>
                            <w:r w:rsidR="001C518D">
                              <w:rPr>
                                <w:sz w:val="18"/>
                                <w:szCs w:val="18"/>
                              </w:rPr>
                              <w:t>Тракторозаводский</w:t>
                            </w:r>
                            <w:proofErr w:type="spellEnd"/>
                            <w:r w:rsidR="001C518D">
                              <w:rPr>
                                <w:sz w:val="18"/>
                                <w:szCs w:val="18"/>
                              </w:rPr>
                              <w:t>» У</w:t>
                            </w:r>
                            <w:r w:rsidRPr="00F033BC">
                              <w:rPr>
                                <w:sz w:val="18"/>
                                <w:szCs w:val="18"/>
                              </w:rPr>
                              <w:t xml:space="preserve">МВД России по </w:t>
                            </w:r>
                            <w:proofErr w:type="spellStart"/>
                            <w:r w:rsidRPr="00F033BC">
                              <w:rPr>
                                <w:sz w:val="18"/>
                                <w:szCs w:val="18"/>
                              </w:rPr>
                              <w:t>г.</w:t>
                            </w:r>
                            <w:r w:rsidR="001C518D">
                              <w:rPr>
                                <w:sz w:val="18"/>
                                <w:szCs w:val="18"/>
                              </w:rPr>
                              <w:t>Челябинску</w:t>
                            </w:r>
                            <w:proofErr w:type="spellEnd"/>
                            <w:r w:rsidRPr="00F033BC">
                              <w:rPr>
                                <w:sz w:val="18"/>
                                <w:szCs w:val="18"/>
                              </w:rPr>
                              <w:t xml:space="preserve">. Адрес: </w:t>
                            </w:r>
                            <w:r w:rsidR="001C518D" w:rsidRPr="00F033BC">
                              <w:rPr>
                                <w:sz w:val="18"/>
                                <w:szCs w:val="18"/>
                              </w:rPr>
                              <w:t xml:space="preserve">г. </w:t>
                            </w:r>
                            <w:r w:rsidR="001C518D">
                              <w:rPr>
                                <w:sz w:val="18"/>
                                <w:szCs w:val="18"/>
                              </w:rPr>
                              <w:t>Челябинск</w:t>
                            </w:r>
                            <w:r w:rsidRPr="00F033BC">
                              <w:rPr>
                                <w:sz w:val="18"/>
                                <w:szCs w:val="18"/>
                              </w:rPr>
                              <w:t xml:space="preserve">, ул. </w:t>
                            </w:r>
                            <w:proofErr w:type="spellStart"/>
                            <w:r w:rsidR="001C518D">
                              <w:rPr>
                                <w:sz w:val="18"/>
                                <w:szCs w:val="18"/>
                              </w:rPr>
                              <w:t>Шуменская</w:t>
                            </w:r>
                            <w:proofErr w:type="spellEnd"/>
                            <w:r w:rsidRPr="00F033BC">
                              <w:rPr>
                                <w:sz w:val="18"/>
                                <w:szCs w:val="18"/>
                              </w:rPr>
                              <w:t xml:space="preserve">, д. </w:t>
                            </w:r>
                            <w:r w:rsidR="001C518D">
                              <w:rPr>
                                <w:sz w:val="18"/>
                                <w:szCs w:val="18"/>
                              </w:rPr>
                              <w:t>4</w:t>
                            </w:r>
                            <w:r w:rsidRPr="00F033BC">
                              <w:rPr>
                                <w:sz w:val="18"/>
                                <w:szCs w:val="18"/>
                              </w:rPr>
                              <w:t xml:space="preserve">3 </w:t>
                            </w:r>
                          </w:p>
                          <w:p w:rsidR="00F033BC" w:rsidRDefault="00F033BC" w:rsidP="00F033BC">
                            <w:pPr>
                              <w:spacing w:after="0" w:line="240" w:lineRule="exact"/>
                              <w:rPr>
                                <w:sz w:val="18"/>
                                <w:szCs w:val="18"/>
                              </w:rPr>
                            </w:pPr>
                          </w:p>
                          <w:p w:rsidR="00964E14" w:rsidRDefault="00F033BC" w:rsidP="00F033BC">
                            <w:pPr>
                              <w:spacing w:after="0" w:line="240" w:lineRule="exact"/>
                              <w:rPr>
                                <w:sz w:val="18"/>
                                <w:szCs w:val="18"/>
                              </w:rPr>
                            </w:pPr>
                            <w:r w:rsidRPr="00F033BC">
                              <w:rPr>
                                <w:sz w:val="18"/>
                                <w:szCs w:val="18"/>
                              </w:rPr>
                              <w:t xml:space="preserve">Отдел опеки и попечительства </w:t>
                            </w:r>
                            <w:proofErr w:type="spellStart"/>
                            <w:r w:rsidR="00964E14">
                              <w:rPr>
                                <w:sz w:val="18"/>
                                <w:szCs w:val="18"/>
                              </w:rPr>
                              <w:t>Тракторозаводского</w:t>
                            </w:r>
                            <w:proofErr w:type="spellEnd"/>
                            <w:r w:rsidR="00964E14">
                              <w:rPr>
                                <w:sz w:val="18"/>
                                <w:szCs w:val="18"/>
                              </w:rPr>
                              <w:t xml:space="preserve"> управления социальной защиты </w:t>
                            </w:r>
                            <w:proofErr w:type="gramStart"/>
                            <w:r w:rsidR="00964E14">
                              <w:rPr>
                                <w:sz w:val="18"/>
                                <w:szCs w:val="18"/>
                              </w:rPr>
                              <w:t>населения  Администрации</w:t>
                            </w:r>
                            <w:proofErr w:type="gramEnd"/>
                            <w:r w:rsidR="00964E14">
                              <w:rPr>
                                <w:sz w:val="18"/>
                                <w:szCs w:val="18"/>
                              </w:rPr>
                              <w:t xml:space="preserve"> г. Челябинска</w:t>
                            </w:r>
                            <w:r w:rsidRPr="00F033BC">
                              <w:rPr>
                                <w:sz w:val="18"/>
                                <w:szCs w:val="18"/>
                              </w:rPr>
                              <w:t xml:space="preserve">. </w:t>
                            </w:r>
                          </w:p>
                          <w:p w:rsidR="00F033BC" w:rsidRPr="00F033BC" w:rsidRDefault="00F033BC" w:rsidP="00F033BC">
                            <w:pPr>
                              <w:spacing w:after="0" w:line="240" w:lineRule="exact"/>
                              <w:rPr>
                                <w:sz w:val="18"/>
                                <w:szCs w:val="18"/>
                              </w:rPr>
                            </w:pPr>
                            <w:r w:rsidRPr="00F033BC">
                              <w:rPr>
                                <w:sz w:val="18"/>
                                <w:szCs w:val="18"/>
                              </w:rPr>
                              <w:t xml:space="preserve">Адрес: г. </w:t>
                            </w:r>
                            <w:r w:rsidR="00964E14">
                              <w:rPr>
                                <w:sz w:val="18"/>
                                <w:szCs w:val="18"/>
                              </w:rPr>
                              <w:t>Челябинск</w:t>
                            </w:r>
                            <w:r w:rsidRPr="00F033BC">
                              <w:rPr>
                                <w:sz w:val="18"/>
                                <w:szCs w:val="18"/>
                              </w:rPr>
                              <w:t xml:space="preserve">, ул. </w:t>
                            </w:r>
                            <w:r w:rsidR="00964E14">
                              <w:rPr>
                                <w:sz w:val="18"/>
                                <w:szCs w:val="18"/>
                              </w:rPr>
                              <w:t>Артиллерийская, д. 109</w:t>
                            </w:r>
                          </w:p>
                          <w:p w:rsidR="00F033BC" w:rsidRPr="00F033BC" w:rsidRDefault="00F033BC" w:rsidP="00F033BC">
                            <w:pPr>
                              <w:spacing w:after="0" w:line="240" w:lineRule="exact"/>
                              <w:rPr>
                                <w:sz w:val="18"/>
                                <w:szCs w:val="18"/>
                              </w:rPr>
                            </w:pPr>
                            <w:r w:rsidRPr="00F033BC">
                              <w:rPr>
                                <w:sz w:val="18"/>
                                <w:szCs w:val="18"/>
                              </w:rPr>
                              <w:t>Тел. 8(</w:t>
                            </w:r>
                            <w:r w:rsidR="00964E14">
                              <w:rPr>
                                <w:sz w:val="18"/>
                                <w:szCs w:val="18"/>
                              </w:rPr>
                              <w:t>351</w:t>
                            </w:r>
                            <w:r w:rsidRPr="00F033BC">
                              <w:rPr>
                                <w:sz w:val="18"/>
                                <w:szCs w:val="18"/>
                              </w:rPr>
                              <w:t xml:space="preserve">) </w:t>
                            </w:r>
                            <w:r w:rsidR="00964E14">
                              <w:rPr>
                                <w:sz w:val="18"/>
                                <w:szCs w:val="18"/>
                              </w:rPr>
                              <w:t>775-52-17</w:t>
                            </w:r>
                          </w:p>
                          <w:p w:rsidR="00F033BC" w:rsidRPr="00F033BC" w:rsidRDefault="00F033BC" w:rsidP="00720A6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left:0;text-align:left;margin-left:273.2pt;margin-top:36pt;width:230.1pt;height:240.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" fillcolor="#4472c4 [3204]" strokecolor="#1f3763 [1604]" strokeweight="1pt">
                <v:textbox>
                  <w:txbxContent>
                    <w:p w:rsidR="00720A61" w:rsidRPr="00F033BC" w:rsidRDefault="00720A61" w:rsidP="00F033BC">
                      <w:pPr>
                        <w:spacing w:after="0" w:line="240" w:lineRule="exact"/>
                        <w:rPr>
                          <w:sz w:val="18"/>
                          <w:szCs w:val="18"/>
                        </w:rPr>
                      </w:pPr>
                      <w:r w:rsidRPr="00F033BC">
                        <w:rPr>
                          <w:sz w:val="18"/>
                          <w:szCs w:val="18"/>
                        </w:rPr>
                        <w:t xml:space="preserve">Прокуратура </w:t>
                      </w:r>
                      <w:proofErr w:type="spellStart"/>
                      <w:r w:rsidR="001C518D">
                        <w:rPr>
                          <w:sz w:val="18"/>
                          <w:szCs w:val="18"/>
                        </w:rPr>
                        <w:t>Тракторозаводского</w:t>
                      </w:r>
                      <w:proofErr w:type="spellEnd"/>
                      <w:r w:rsidR="001C518D">
                        <w:rPr>
                          <w:sz w:val="18"/>
                          <w:szCs w:val="18"/>
                        </w:rPr>
                        <w:t xml:space="preserve"> района </w:t>
                      </w:r>
                      <w:r w:rsidRPr="00F033BC">
                        <w:rPr>
                          <w:sz w:val="18"/>
                          <w:szCs w:val="18"/>
                        </w:rPr>
                        <w:t xml:space="preserve">города </w:t>
                      </w:r>
                      <w:r w:rsidR="001C518D">
                        <w:rPr>
                          <w:sz w:val="18"/>
                          <w:szCs w:val="18"/>
                        </w:rPr>
                        <w:t>Челябинска</w:t>
                      </w:r>
                      <w:r w:rsidRPr="00F033BC">
                        <w:rPr>
                          <w:sz w:val="18"/>
                          <w:szCs w:val="18"/>
                        </w:rPr>
                        <w:t xml:space="preserve">. Адрес: г. </w:t>
                      </w:r>
                      <w:r w:rsidR="001C518D">
                        <w:rPr>
                          <w:sz w:val="18"/>
                          <w:szCs w:val="18"/>
                        </w:rPr>
                        <w:t>Челябинск</w:t>
                      </w:r>
                      <w:r w:rsidRPr="00F033BC">
                        <w:rPr>
                          <w:sz w:val="18"/>
                          <w:szCs w:val="18"/>
                        </w:rPr>
                        <w:t xml:space="preserve">, ул. </w:t>
                      </w:r>
                      <w:r w:rsidR="001C518D">
                        <w:rPr>
                          <w:sz w:val="18"/>
                          <w:szCs w:val="18"/>
                        </w:rPr>
                        <w:t>Марченко</w:t>
                      </w:r>
                      <w:r w:rsidRPr="00F033BC">
                        <w:rPr>
                          <w:sz w:val="18"/>
                          <w:szCs w:val="18"/>
                        </w:rPr>
                        <w:t>, д.</w:t>
                      </w:r>
                      <w:r w:rsidR="001C518D">
                        <w:rPr>
                          <w:sz w:val="18"/>
                          <w:szCs w:val="18"/>
                        </w:rPr>
                        <w:t>12</w:t>
                      </w:r>
                      <w:r w:rsidRPr="00F033BC">
                        <w:rPr>
                          <w:sz w:val="18"/>
                          <w:szCs w:val="18"/>
                        </w:rPr>
                        <w:t>а</w:t>
                      </w:r>
                    </w:p>
                    <w:p w:rsidR="00720A61" w:rsidRPr="00F033BC" w:rsidRDefault="00720A61" w:rsidP="00F033BC">
                      <w:pPr>
                        <w:spacing w:after="0" w:line="240" w:lineRule="exact"/>
                        <w:rPr>
                          <w:sz w:val="18"/>
                          <w:szCs w:val="18"/>
                        </w:rPr>
                      </w:pPr>
                      <w:r w:rsidRPr="00F033BC">
                        <w:rPr>
                          <w:sz w:val="18"/>
                          <w:szCs w:val="18"/>
                        </w:rPr>
                        <w:t>Тел. 8 (</w:t>
                      </w:r>
                      <w:r w:rsidR="001C518D">
                        <w:rPr>
                          <w:sz w:val="18"/>
                          <w:szCs w:val="18"/>
                        </w:rPr>
                        <w:t>351</w:t>
                      </w:r>
                      <w:r w:rsidRPr="00F033BC">
                        <w:rPr>
                          <w:sz w:val="18"/>
                          <w:szCs w:val="18"/>
                        </w:rPr>
                        <w:t xml:space="preserve">) </w:t>
                      </w:r>
                      <w:r w:rsidR="001C518D">
                        <w:rPr>
                          <w:sz w:val="18"/>
                          <w:szCs w:val="18"/>
                        </w:rPr>
                        <w:t>7</w:t>
                      </w:r>
                      <w:r w:rsidRPr="00F033BC">
                        <w:rPr>
                          <w:sz w:val="18"/>
                          <w:szCs w:val="18"/>
                        </w:rPr>
                        <w:t>7</w:t>
                      </w:r>
                      <w:r w:rsidR="001C518D">
                        <w:rPr>
                          <w:sz w:val="18"/>
                          <w:szCs w:val="18"/>
                        </w:rPr>
                        <w:t>4</w:t>
                      </w:r>
                      <w:r w:rsidRPr="00F033BC">
                        <w:rPr>
                          <w:sz w:val="18"/>
                          <w:szCs w:val="18"/>
                        </w:rPr>
                        <w:t>-</w:t>
                      </w:r>
                      <w:r w:rsidR="001C518D">
                        <w:rPr>
                          <w:sz w:val="18"/>
                          <w:szCs w:val="18"/>
                        </w:rPr>
                        <w:t>8</w:t>
                      </w:r>
                      <w:r w:rsidRPr="00F033BC">
                        <w:rPr>
                          <w:sz w:val="18"/>
                          <w:szCs w:val="18"/>
                        </w:rPr>
                        <w:t>58-25</w:t>
                      </w:r>
                    </w:p>
                    <w:p w:rsidR="00F033BC" w:rsidRDefault="00F033BC" w:rsidP="00F033BC">
                      <w:pPr>
                        <w:spacing w:after="0" w:line="240" w:lineRule="exact"/>
                        <w:rPr>
                          <w:sz w:val="18"/>
                          <w:szCs w:val="18"/>
                        </w:rPr>
                      </w:pPr>
                    </w:p>
                    <w:p w:rsidR="00720A61" w:rsidRPr="00F033BC" w:rsidRDefault="00720A61" w:rsidP="00F033BC">
                      <w:pPr>
                        <w:spacing w:after="0" w:line="240" w:lineRule="exact"/>
                        <w:rPr>
                          <w:sz w:val="18"/>
                          <w:szCs w:val="18"/>
                        </w:rPr>
                      </w:pPr>
                      <w:r w:rsidRPr="00F033BC">
                        <w:rPr>
                          <w:sz w:val="18"/>
                          <w:szCs w:val="18"/>
                        </w:rPr>
                        <w:t xml:space="preserve">Комиссия по делам несовершеннолетних и защите их прав </w:t>
                      </w:r>
                      <w:proofErr w:type="spellStart"/>
                      <w:r w:rsidR="001C518D">
                        <w:rPr>
                          <w:sz w:val="18"/>
                          <w:szCs w:val="18"/>
                        </w:rPr>
                        <w:t>Тракторозаводского</w:t>
                      </w:r>
                      <w:proofErr w:type="spellEnd"/>
                      <w:r w:rsidR="001C518D">
                        <w:rPr>
                          <w:sz w:val="18"/>
                          <w:szCs w:val="18"/>
                        </w:rPr>
                        <w:t xml:space="preserve"> района </w:t>
                      </w:r>
                      <w:r w:rsidR="001C518D" w:rsidRPr="00F033BC">
                        <w:rPr>
                          <w:sz w:val="18"/>
                          <w:szCs w:val="18"/>
                        </w:rPr>
                        <w:t xml:space="preserve">города </w:t>
                      </w:r>
                      <w:r w:rsidR="001C518D">
                        <w:rPr>
                          <w:sz w:val="18"/>
                          <w:szCs w:val="18"/>
                        </w:rPr>
                        <w:t>Челябинска</w:t>
                      </w:r>
                      <w:r w:rsidRPr="00F033BC">
                        <w:rPr>
                          <w:sz w:val="18"/>
                          <w:szCs w:val="18"/>
                        </w:rPr>
                        <w:t xml:space="preserve">. Адрес: г. </w:t>
                      </w:r>
                      <w:r w:rsidR="001C518D">
                        <w:rPr>
                          <w:sz w:val="18"/>
                          <w:szCs w:val="18"/>
                        </w:rPr>
                        <w:t>Челябинск</w:t>
                      </w:r>
                      <w:r w:rsidRPr="00F033BC">
                        <w:rPr>
                          <w:sz w:val="18"/>
                          <w:szCs w:val="18"/>
                        </w:rPr>
                        <w:t xml:space="preserve">, </w:t>
                      </w:r>
                      <w:r w:rsidR="001C518D">
                        <w:rPr>
                          <w:sz w:val="18"/>
                          <w:szCs w:val="18"/>
                        </w:rPr>
                        <w:t>у</w:t>
                      </w:r>
                      <w:r w:rsidRPr="00F033BC">
                        <w:rPr>
                          <w:sz w:val="18"/>
                          <w:szCs w:val="18"/>
                        </w:rPr>
                        <w:t xml:space="preserve">л. </w:t>
                      </w:r>
                      <w:r w:rsidR="001C518D">
                        <w:rPr>
                          <w:sz w:val="18"/>
                          <w:szCs w:val="18"/>
                        </w:rPr>
                        <w:t>Горького</w:t>
                      </w:r>
                      <w:r w:rsidRPr="00F033BC">
                        <w:rPr>
                          <w:sz w:val="18"/>
                          <w:szCs w:val="18"/>
                        </w:rPr>
                        <w:t>, д.</w:t>
                      </w:r>
                      <w:r w:rsidR="001C518D">
                        <w:rPr>
                          <w:sz w:val="18"/>
                          <w:szCs w:val="18"/>
                        </w:rPr>
                        <w:t>10</w:t>
                      </w:r>
                      <w:r w:rsidRPr="00F033BC">
                        <w:rPr>
                          <w:sz w:val="18"/>
                          <w:szCs w:val="18"/>
                        </w:rPr>
                        <w:t xml:space="preserve">, </w:t>
                      </w:r>
                      <w:proofErr w:type="spellStart"/>
                      <w:r w:rsidRPr="00F033BC">
                        <w:rPr>
                          <w:sz w:val="18"/>
                          <w:szCs w:val="18"/>
                        </w:rPr>
                        <w:t>каб</w:t>
                      </w:r>
                      <w:proofErr w:type="spellEnd"/>
                      <w:r w:rsidRPr="00F033BC">
                        <w:rPr>
                          <w:sz w:val="18"/>
                          <w:szCs w:val="18"/>
                        </w:rPr>
                        <w:t>. №</w:t>
                      </w:r>
                      <w:r w:rsidR="001C518D">
                        <w:rPr>
                          <w:sz w:val="18"/>
                          <w:szCs w:val="18"/>
                        </w:rPr>
                        <w:t>202</w:t>
                      </w:r>
                    </w:p>
                    <w:p w:rsidR="00720A61" w:rsidRPr="00F033BC" w:rsidRDefault="00720A61" w:rsidP="00F033BC">
                      <w:pPr>
                        <w:spacing w:after="0" w:line="240" w:lineRule="exact"/>
                        <w:rPr>
                          <w:sz w:val="18"/>
                          <w:szCs w:val="18"/>
                        </w:rPr>
                      </w:pPr>
                      <w:r w:rsidRPr="00F033BC">
                        <w:rPr>
                          <w:sz w:val="18"/>
                          <w:szCs w:val="18"/>
                        </w:rPr>
                        <w:t>Тел. 8(</w:t>
                      </w:r>
                      <w:r w:rsidR="001C518D">
                        <w:rPr>
                          <w:sz w:val="18"/>
                          <w:szCs w:val="18"/>
                        </w:rPr>
                        <w:t>351</w:t>
                      </w:r>
                      <w:r w:rsidRPr="00F033BC">
                        <w:rPr>
                          <w:sz w:val="18"/>
                          <w:szCs w:val="18"/>
                        </w:rPr>
                        <w:t xml:space="preserve">) </w:t>
                      </w:r>
                      <w:r w:rsidR="001C518D">
                        <w:rPr>
                          <w:sz w:val="18"/>
                          <w:szCs w:val="18"/>
                        </w:rPr>
                        <w:t>775-30-60</w:t>
                      </w:r>
                    </w:p>
                    <w:p w:rsidR="00F033BC" w:rsidRDefault="00F033BC" w:rsidP="00F033BC">
                      <w:pPr>
                        <w:spacing w:after="0" w:line="240" w:lineRule="exact"/>
                        <w:rPr>
                          <w:sz w:val="18"/>
                          <w:szCs w:val="18"/>
                        </w:rPr>
                      </w:pPr>
                    </w:p>
                    <w:p w:rsidR="00720A61" w:rsidRPr="00F033BC" w:rsidRDefault="00720A61" w:rsidP="00F033BC">
                      <w:pPr>
                        <w:spacing w:after="0" w:line="240" w:lineRule="exact"/>
                        <w:rPr>
                          <w:sz w:val="18"/>
                          <w:szCs w:val="18"/>
                        </w:rPr>
                      </w:pPr>
                      <w:r w:rsidRPr="00F033BC">
                        <w:rPr>
                          <w:sz w:val="18"/>
                          <w:szCs w:val="18"/>
                        </w:rPr>
                        <w:t xml:space="preserve">Подразделение по делам несовершеннолетних отдела </w:t>
                      </w:r>
                      <w:r w:rsidR="001C518D">
                        <w:rPr>
                          <w:sz w:val="18"/>
                          <w:szCs w:val="18"/>
                        </w:rPr>
                        <w:t>полиции «</w:t>
                      </w:r>
                      <w:proofErr w:type="spellStart"/>
                      <w:r w:rsidR="001C518D">
                        <w:rPr>
                          <w:sz w:val="18"/>
                          <w:szCs w:val="18"/>
                        </w:rPr>
                        <w:t>Тракторозаводский</w:t>
                      </w:r>
                      <w:proofErr w:type="spellEnd"/>
                      <w:r w:rsidR="001C518D">
                        <w:rPr>
                          <w:sz w:val="18"/>
                          <w:szCs w:val="18"/>
                        </w:rPr>
                        <w:t>» У</w:t>
                      </w:r>
                      <w:r w:rsidRPr="00F033BC">
                        <w:rPr>
                          <w:sz w:val="18"/>
                          <w:szCs w:val="18"/>
                        </w:rPr>
                        <w:t xml:space="preserve">МВД России по </w:t>
                      </w:r>
                      <w:proofErr w:type="spellStart"/>
                      <w:r w:rsidRPr="00F033BC">
                        <w:rPr>
                          <w:sz w:val="18"/>
                          <w:szCs w:val="18"/>
                        </w:rPr>
                        <w:t>г.</w:t>
                      </w:r>
                      <w:r w:rsidR="001C518D">
                        <w:rPr>
                          <w:sz w:val="18"/>
                          <w:szCs w:val="18"/>
                        </w:rPr>
                        <w:t>Челябинску</w:t>
                      </w:r>
                      <w:proofErr w:type="spellEnd"/>
                      <w:r w:rsidRPr="00F033BC">
                        <w:rPr>
                          <w:sz w:val="18"/>
                          <w:szCs w:val="18"/>
                        </w:rPr>
                        <w:t xml:space="preserve">. Адрес: </w:t>
                      </w:r>
                      <w:r w:rsidR="001C518D" w:rsidRPr="00F033BC">
                        <w:rPr>
                          <w:sz w:val="18"/>
                          <w:szCs w:val="18"/>
                        </w:rPr>
                        <w:t xml:space="preserve">г. </w:t>
                      </w:r>
                      <w:r w:rsidR="001C518D">
                        <w:rPr>
                          <w:sz w:val="18"/>
                          <w:szCs w:val="18"/>
                        </w:rPr>
                        <w:t>Челябинск</w:t>
                      </w:r>
                      <w:r w:rsidRPr="00F033BC">
                        <w:rPr>
                          <w:sz w:val="18"/>
                          <w:szCs w:val="18"/>
                        </w:rPr>
                        <w:t xml:space="preserve">, ул. </w:t>
                      </w:r>
                      <w:proofErr w:type="spellStart"/>
                      <w:r w:rsidR="001C518D">
                        <w:rPr>
                          <w:sz w:val="18"/>
                          <w:szCs w:val="18"/>
                        </w:rPr>
                        <w:t>Шуменская</w:t>
                      </w:r>
                      <w:proofErr w:type="spellEnd"/>
                      <w:r w:rsidRPr="00F033BC">
                        <w:rPr>
                          <w:sz w:val="18"/>
                          <w:szCs w:val="18"/>
                        </w:rPr>
                        <w:t xml:space="preserve">, д. </w:t>
                      </w:r>
                      <w:r w:rsidR="001C518D">
                        <w:rPr>
                          <w:sz w:val="18"/>
                          <w:szCs w:val="18"/>
                        </w:rPr>
                        <w:t>4</w:t>
                      </w:r>
                      <w:r w:rsidRPr="00F033BC">
                        <w:rPr>
                          <w:sz w:val="18"/>
                          <w:szCs w:val="18"/>
                        </w:rPr>
                        <w:t xml:space="preserve">3 </w:t>
                      </w:r>
                    </w:p>
                    <w:p w:rsidR="00F033BC" w:rsidRDefault="00F033BC" w:rsidP="00F033BC">
                      <w:pPr>
                        <w:spacing w:after="0" w:line="240" w:lineRule="exact"/>
                        <w:rPr>
                          <w:sz w:val="18"/>
                          <w:szCs w:val="18"/>
                        </w:rPr>
                      </w:pPr>
                    </w:p>
                    <w:p w:rsidR="00964E14" w:rsidRDefault="00F033BC" w:rsidP="00F033BC">
                      <w:pPr>
                        <w:spacing w:after="0" w:line="240" w:lineRule="exact"/>
                        <w:rPr>
                          <w:sz w:val="18"/>
                          <w:szCs w:val="18"/>
                        </w:rPr>
                      </w:pPr>
                      <w:r w:rsidRPr="00F033BC">
                        <w:rPr>
                          <w:sz w:val="18"/>
                          <w:szCs w:val="18"/>
                        </w:rPr>
                        <w:t xml:space="preserve">Отдел опеки и попечительства </w:t>
                      </w:r>
                      <w:proofErr w:type="spellStart"/>
                      <w:r w:rsidR="00964E14">
                        <w:rPr>
                          <w:sz w:val="18"/>
                          <w:szCs w:val="18"/>
                        </w:rPr>
                        <w:t>Тракторозаводского</w:t>
                      </w:r>
                      <w:proofErr w:type="spellEnd"/>
                      <w:r w:rsidR="00964E14">
                        <w:rPr>
                          <w:sz w:val="18"/>
                          <w:szCs w:val="18"/>
                        </w:rPr>
                        <w:t xml:space="preserve"> управления социальной защиты </w:t>
                      </w:r>
                      <w:proofErr w:type="gramStart"/>
                      <w:r w:rsidR="00964E14">
                        <w:rPr>
                          <w:sz w:val="18"/>
                          <w:szCs w:val="18"/>
                        </w:rPr>
                        <w:t>населения  Администрации</w:t>
                      </w:r>
                      <w:proofErr w:type="gramEnd"/>
                      <w:r w:rsidR="00964E14">
                        <w:rPr>
                          <w:sz w:val="18"/>
                          <w:szCs w:val="18"/>
                        </w:rPr>
                        <w:t xml:space="preserve"> г. Челябинска</w:t>
                      </w:r>
                      <w:r w:rsidRPr="00F033BC">
                        <w:rPr>
                          <w:sz w:val="18"/>
                          <w:szCs w:val="18"/>
                        </w:rPr>
                        <w:t xml:space="preserve">. </w:t>
                      </w:r>
                    </w:p>
                    <w:p w:rsidR="00F033BC" w:rsidRPr="00F033BC" w:rsidRDefault="00F033BC" w:rsidP="00F033BC">
                      <w:pPr>
                        <w:spacing w:after="0" w:line="240" w:lineRule="exact"/>
                        <w:rPr>
                          <w:sz w:val="18"/>
                          <w:szCs w:val="18"/>
                        </w:rPr>
                      </w:pPr>
                      <w:r w:rsidRPr="00F033BC">
                        <w:rPr>
                          <w:sz w:val="18"/>
                          <w:szCs w:val="18"/>
                        </w:rPr>
                        <w:t xml:space="preserve">Адрес: г. </w:t>
                      </w:r>
                      <w:r w:rsidR="00964E14">
                        <w:rPr>
                          <w:sz w:val="18"/>
                          <w:szCs w:val="18"/>
                        </w:rPr>
                        <w:t>Челябинск</w:t>
                      </w:r>
                      <w:r w:rsidRPr="00F033BC">
                        <w:rPr>
                          <w:sz w:val="18"/>
                          <w:szCs w:val="18"/>
                        </w:rPr>
                        <w:t xml:space="preserve">, ул. </w:t>
                      </w:r>
                      <w:r w:rsidR="00964E14">
                        <w:rPr>
                          <w:sz w:val="18"/>
                          <w:szCs w:val="18"/>
                        </w:rPr>
                        <w:t>Артиллерийская, д. 109</w:t>
                      </w:r>
                    </w:p>
                    <w:p w:rsidR="00F033BC" w:rsidRPr="00F033BC" w:rsidRDefault="00F033BC" w:rsidP="00F033BC">
                      <w:pPr>
                        <w:spacing w:after="0" w:line="240" w:lineRule="exact"/>
                        <w:rPr>
                          <w:sz w:val="18"/>
                          <w:szCs w:val="18"/>
                        </w:rPr>
                      </w:pPr>
                      <w:r w:rsidRPr="00F033BC">
                        <w:rPr>
                          <w:sz w:val="18"/>
                          <w:szCs w:val="18"/>
                        </w:rPr>
                        <w:t>Тел. 8(</w:t>
                      </w:r>
                      <w:r w:rsidR="00964E14">
                        <w:rPr>
                          <w:sz w:val="18"/>
                          <w:szCs w:val="18"/>
                        </w:rPr>
                        <w:t>351</w:t>
                      </w:r>
                      <w:r w:rsidRPr="00F033BC">
                        <w:rPr>
                          <w:sz w:val="18"/>
                          <w:szCs w:val="18"/>
                        </w:rPr>
                        <w:t xml:space="preserve">) </w:t>
                      </w:r>
                      <w:r w:rsidR="00964E14">
                        <w:rPr>
                          <w:sz w:val="18"/>
                          <w:szCs w:val="18"/>
                        </w:rPr>
                        <w:t>775-52-17</w:t>
                      </w:r>
                    </w:p>
                    <w:p w:rsidR="00F033BC" w:rsidRPr="00F033BC" w:rsidRDefault="00F033BC" w:rsidP="00720A61">
                      <w:pPr>
                        <w:rPr>
                          <w:sz w:val="20"/>
                          <w:szCs w:val="20"/>
                        </w:rPr>
                      </w:pPr>
                    </w:p>
                  </w:txbxContent>
                </v:textbox>
                <w10:wrap anchorx="margin"/>
              </v:rect>
            </w:pict>
          </mc:Fallback>
        </mc:AlternateContent>
      </w:r>
      <w:r w:rsidR="00E16919" w:rsidRPr="00F31391">
        <w:rPr>
          <w:rFonts w:ascii="Cambria" w:hAnsi="Cambria" w:cs="Tahoma"/>
          <w:bCs/>
          <w:color w:val="000000" w:themeColor="text1"/>
          <w:sz w:val="27"/>
          <w:szCs w:val="27"/>
        </w:rPr>
        <w:t>Прокуратура</w:t>
      </w:r>
      <w:r w:rsidR="001C518D">
        <w:rPr>
          <w:rFonts w:ascii="Cambria" w:hAnsi="Cambria" w:cs="Tahoma"/>
          <w:bCs/>
          <w:color w:val="000000" w:themeColor="text1"/>
          <w:sz w:val="27"/>
          <w:szCs w:val="27"/>
        </w:rPr>
        <w:t xml:space="preserve"> </w:t>
      </w:r>
      <w:proofErr w:type="spellStart"/>
      <w:r w:rsidR="001C518D">
        <w:rPr>
          <w:rFonts w:ascii="Cambria" w:hAnsi="Cambria" w:cs="Tahoma"/>
          <w:bCs/>
          <w:color w:val="000000" w:themeColor="text1"/>
          <w:sz w:val="27"/>
          <w:szCs w:val="27"/>
        </w:rPr>
        <w:t>Тракторозаводского</w:t>
      </w:r>
      <w:proofErr w:type="spellEnd"/>
      <w:r w:rsidR="001C518D">
        <w:rPr>
          <w:rFonts w:ascii="Cambria" w:hAnsi="Cambria" w:cs="Tahoma"/>
          <w:bCs/>
          <w:color w:val="000000" w:themeColor="text1"/>
          <w:sz w:val="27"/>
          <w:szCs w:val="27"/>
        </w:rPr>
        <w:t xml:space="preserve"> района</w:t>
      </w:r>
      <w:r w:rsidR="00E16919" w:rsidRPr="00F31391">
        <w:rPr>
          <w:rFonts w:ascii="Cambria" w:hAnsi="Cambria" w:cs="Tahoma"/>
          <w:bCs/>
          <w:color w:val="000000" w:themeColor="text1"/>
          <w:sz w:val="27"/>
          <w:szCs w:val="27"/>
        </w:rPr>
        <w:t xml:space="preserve"> </w:t>
      </w:r>
      <w:r w:rsidR="0047535D" w:rsidRPr="00F31391">
        <w:rPr>
          <w:rFonts w:ascii="Cambria" w:hAnsi="Cambria" w:cs="Tahoma"/>
          <w:bCs/>
          <w:color w:val="000000" w:themeColor="text1"/>
          <w:sz w:val="27"/>
          <w:szCs w:val="27"/>
        </w:rPr>
        <w:t xml:space="preserve">города </w:t>
      </w:r>
      <w:r w:rsidR="001C518D">
        <w:rPr>
          <w:rFonts w:ascii="Cambria" w:hAnsi="Cambria" w:cs="Tahoma"/>
          <w:bCs/>
          <w:color w:val="000000" w:themeColor="text1"/>
          <w:sz w:val="27"/>
          <w:szCs w:val="27"/>
        </w:rPr>
        <w:t>Челябинска</w:t>
      </w:r>
    </w:p>
    <w:p w:rsidR="00481416" w:rsidRPr="00F31391" w:rsidRDefault="00481416">
      <w:pPr>
        <w:rPr>
          <w:rFonts w:ascii="Cambria" w:hAnsi="Cambria" w:cs="Tahoma"/>
          <w:color w:val="000000" w:themeColor="text1"/>
          <w:sz w:val="28"/>
          <w:szCs w:val="28"/>
        </w:rPr>
      </w:pPr>
    </w:p>
    <w:p w:rsidR="0038417D" w:rsidRDefault="00FA191F" w:rsidP="0038417D">
      <w:pPr>
        <w:spacing w:after="0"/>
        <w:ind w:left="360"/>
        <w:rPr>
          <w:rFonts w:ascii="Cambria" w:hAnsi="Cambria" w:cs="Tahoma"/>
          <w:color w:val="000000" w:themeColor="text1"/>
          <w:sz w:val="28"/>
          <w:szCs w:val="28"/>
        </w:rPr>
      </w:pPr>
      <w:r>
        <w:rPr>
          <w:rFonts w:ascii="Cambria" w:hAnsi="Cambria" w:cs="Tahoma"/>
          <w:noProof/>
          <w:color w:val="000000" w:themeColor="text1"/>
          <w:sz w:val="28"/>
          <w:szCs w:val="2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6350</wp:posOffset>
                </wp:positionV>
                <wp:extent cx="2836545" cy="1691640"/>
                <wp:effectExtent l="0" t="0" r="20955" b="22860"/>
                <wp:wrapNone/>
                <wp:docPr id="1" name="Овал 1"/>
                <wp:cNvGraphicFramePr/>
                <a:graphic xmlns:a="http://schemas.openxmlformats.org/drawingml/2006/main">
                  <a:graphicData uri="http://schemas.microsoft.com/office/word/2010/wordprocessingShape">
                    <wps:wsp>
                      <wps:cNvSpPr/>
                      <wps:spPr>
                        <a:xfrm>
                          <a:off x="0" y="0"/>
                          <a:ext cx="2836545" cy="16916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F53AD" w:rsidRPr="006F53AD" w:rsidRDefault="006F53AD" w:rsidP="006F53AD">
                            <w:pPr>
                              <w:jc w:val="center"/>
                              <w:rPr>
                                <w:sz w:val="32"/>
                                <w:szCs w:val="32"/>
                              </w:rPr>
                            </w:pPr>
                            <w:r w:rsidRPr="006F53AD">
                              <w:rPr>
                                <w:sz w:val="32"/>
                                <w:szCs w:val="32"/>
                              </w:rPr>
                              <w:t>НАМ ХОЧЕТСЯ РАБОТАТЬ!</w:t>
                            </w:r>
                          </w:p>
                          <w:p w:rsidR="006F53AD" w:rsidRPr="006F53AD" w:rsidRDefault="006F53AD" w:rsidP="006F53AD">
                            <w:pPr>
                              <w:jc w:val="center"/>
                              <w:rPr>
                                <w:sz w:val="28"/>
                                <w:szCs w:val="28"/>
                              </w:rPr>
                            </w:pPr>
                            <w:r w:rsidRPr="006F53AD">
                              <w:rPr>
                                <w:sz w:val="28"/>
                                <w:szCs w:val="28"/>
                              </w:rPr>
                              <w:t>Трудовые права несовершеннол</w:t>
                            </w:r>
                            <w:r>
                              <w:rPr>
                                <w:sz w:val="28"/>
                                <w:szCs w:val="28"/>
                              </w:rPr>
                              <w:t>ет</w:t>
                            </w:r>
                            <w:r w:rsidRPr="006F53AD">
                              <w:rPr>
                                <w:sz w:val="28"/>
                                <w:szCs w:val="28"/>
                              </w:rPr>
                              <w:t>них</w:t>
                            </w:r>
                          </w:p>
                          <w:p w:rsidR="006F53AD" w:rsidRDefault="006F53AD" w:rsidP="006F53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7" style="position:absolute;left:0;text-align:left;margin-left:0;margin-top:.5pt;width:223.35pt;height:133.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" fillcolor="#4472c4 [3204]" strokecolor="#1f3763 [1604]" strokeweight="1pt">
                <v:stroke joinstyle="miter"/>
                <v:textbox>
                  <w:txbxContent>
                    <w:p w:rsidR="006F53AD" w:rsidRPr="006F53AD" w:rsidRDefault="006F53AD" w:rsidP="006F53AD">
                      <w:pPr>
                        <w:jc w:val="center"/>
                        <w:rPr>
                          <w:sz w:val="32"/>
                          <w:szCs w:val="32"/>
                        </w:rPr>
                      </w:pPr>
                      <w:r w:rsidRPr="006F53AD">
                        <w:rPr>
                          <w:sz w:val="32"/>
                          <w:szCs w:val="32"/>
                        </w:rPr>
                        <w:t>НАМ ХОЧЕТСЯ РАБОТАТЬ!</w:t>
                      </w:r>
                    </w:p>
                    <w:p w:rsidR="006F53AD" w:rsidRPr="006F53AD" w:rsidRDefault="006F53AD" w:rsidP="006F53AD">
                      <w:pPr>
                        <w:jc w:val="center"/>
                        <w:rPr>
                          <w:sz w:val="28"/>
                          <w:szCs w:val="28"/>
                        </w:rPr>
                      </w:pPr>
                      <w:r w:rsidRPr="006F53AD">
                        <w:rPr>
                          <w:sz w:val="28"/>
                          <w:szCs w:val="28"/>
                        </w:rPr>
                        <w:t>Трудовые права несовершеннол</w:t>
                      </w:r>
                      <w:r>
                        <w:rPr>
                          <w:sz w:val="28"/>
                          <w:szCs w:val="28"/>
                        </w:rPr>
                        <w:t>ет</w:t>
                      </w:r>
                      <w:r w:rsidRPr="006F53AD">
                        <w:rPr>
                          <w:sz w:val="28"/>
                          <w:szCs w:val="28"/>
                        </w:rPr>
                        <w:t>них</w:t>
                      </w:r>
                    </w:p>
                    <w:p w:rsidR="006F53AD" w:rsidRDefault="006F53AD" w:rsidP="006F53AD">
                      <w:pPr>
                        <w:jc w:val="center"/>
                      </w:pPr>
                    </w:p>
                  </w:txbxContent>
                </v:textbox>
                <w10:wrap anchorx="margin"/>
              </v:oval>
            </w:pict>
          </mc:Fallback>
        </mc:AlternateContent>
      </w:r>
    </w:p>
    <w:p w:rsidR="006F53AD" w:rsidRDefault="006F53AD" w:rsidP="0038417D">
      <w:pPr>
        <w:spacing w:after="0"/>
        <w:ind w:left="360"/>
        <w:rPr>
          <w:rFonts w:ascii="Cambria" w:hAnsi="Cambria" w:cs="Tahoma"/>
          <w:color w:val="000000" w:themeColor="text1"/>
          <w:sz w:val="28"/>
          <w:szCs w:val="28"/>
        </w:rPr>
      </w:pPr>
    </w:p>
    <w:p w:rsidR="006F53AD" w:rsidRDefault="006F53AD" w:rsidP="0038417D">
      <w:pPr>
        <w:spacing w:after="0"/>
        <w:ind w:left="360"/>
        <w:rPr>
          <w:rFonts w:ascii="Cambria" w:hAnsi="Cambria" w:cs="Tahoma"/>
          <w:color w:val="000000" w:themeColor="text1"/>
          <w:sz w:val="28"/>
          <w:szCs w:val="28"/>
        </w:rPr>
      </w:pPr>
    </w:p>
    <w:p w:rsidR="006F53AD" w:rsidRDefault="006F53AD" w:rsidP="0038417D">
      <w:pPr>
        <w:spacing w:after="0"/>
        <w:ind w:left="360"/>
        <w:rPr>
          <w:rFonts w:ascii="Cambria" w:hAnsi="Cambria" w:cs="Tahoma"/>
          <w:color w:val="000000" w:themeColor="text1"/>
          <w:sz w:val="28"/>
          <w:szCs w:val="28"/>
        </w:rPr>
      </w:pPr>
    </w:p>
    <w:p w:rsidR="006F53AD" w:rsidRDefault="006F53AD" w:rsidP="0038417D">
      <w:pPr>
        <w:spacing w:after="0"/>
        <w:ind w:left="360"/>
        <w:rPr>
          <w:rFonts w:ascii="Cambria" w:hAnsi="Cambria" w:cs="Tahoma"/>
          <w:color w:val="000000" w:themeColor="text1"/>
          <w:sz w:val="28"/>
          <w:szCs w:val="28"/>
        </w:rPr>
      </w:pPr>
    </w:p>
    <w:p w:rsidR="006F53AD" w:rsidRDefault="006F53AD" w:rsidP="0038417D">
      <w:pPr>
        <w:spacing w:after="0"/>
        <w:ind w:left="360"/>
        <w:rPr>
          <w:rFonts w:ascii="Cambria" w:hAnsi="Cambria" w:cs="Tahoma"/>
          <w:color w:val="000000" w:themeColor="text1"/>
          <w:sz w:val="28"/>
          <w:szCs w:val="28"/>
        </w:rPr>
      </w:pPr>
    </w:p>
    <w:p w:rsidR="006F53AD" w:rsidRDefault="006F53AD" w:rsidP="0038417D">
      <w:pPr>
        <w:spacing w:after="0"/>
        <w:ind w:left="360"/>
        <w:rPr>
          <w:rFonts w:ascii="Cambria" w:hAnsi="Cambria" w:cs="Tahoma"/>
          <w:color w:val="000000" w:themeColor="text1"/>
          <w:sz w:val="28"/>
          <w:szCs w:val="28"/>
        </w:rPr>
      </w:pPr>
    </w:p>
    <w:p w:rsidR="006F53AD" w:rsidRDefault="006F53AD" w:rsidP="0038417D">
      <w:pPr>
        <w:spacing w:after="0"/>
        <w:ind w:left="360"/>
        <w:rPr>
          <w:rFonts w:ascii="Cambria" w:hAnsi="Cambria" w:cs="Tahoma"/>
          <w:color w:val="000000" w:themeColor="text1"/>
          <w:sz w:val="28"/>
          <w:szCs w:val="28"/>
        </w:rPr>
      </w:pPr>
    </w:p>
    <w:p w:rsidR="006F53AD" w:rsidRPr="00F31391" w:rsidRDefault="006F53AD" w:rsidP="0038417D">
      <w:pPr>
        <w:spacing w:after="0"/>
        <w:ind w:left="360"/>
        <w:rPr>
          <w:rFonts w:ascii="Cambria" w:hAnsi="Cambria" w:cs="Tahoma"/>
          <w:color w:val="000000" w:themeColor="text1"/>
          <w:sz w:val="28"/>
          <w:szCs w:val="28"/>
        </w:rPr>
      </w:pPr>
    </w:p>
    <w:p w:rsidR="006715EE" w:rsidRPr="00F31391" w:rsidRDefault="006715EE" w:rsidP="0038417D">
      <w:pPr>
        <w:spacing w:after="0"/>
        <w:ind w:left="360"/>
        <w:rPr>
          <w:rFonts w:ascii="Cambria" w:hAnsi="Cambria" w:cs="Tahoma"/>
          <w:color w:val="000000" w:themeColor="text1"/>
          <w:sz w:val="28"/>
          <w:szCs w:val="28"/>
        </w:rPr>
      </w:pPr>
    </w:p>
    <w:p w:rsidR="00D334CF" w:rsidRPr="00F31391" w:rsidRDefault="00D334CF" w:rsidP="00D334CF">
      <w:pPr>
        <w:spacing w:after="0"/>
        <w:ind w:left="360"/>
        <w:rPr>
          <w:rFonts w:ascii="Cambria" w:hAnsi="Cambria" w:cs="Tahoma"/>
          <w:color w:val="000000" w:themeColor="text1"/>
          <w:sz w:val="28"/>
          <w:szCs w:val="28"/>
        </w:rPr>
      </w:pPr>
    </w:p>
    <w:p w:rsidR="007A4119" w:rsidRDefault="007A4119" w:rsidP="00CF71CE">
      <w:pPr>
        <w:spacing w:after="0"/>
        <w:ind w:left="360"/>
        <w:jc w:val="center"/>
        <w:rPr>
          <w:rFonts w:ascii="Cambria" w:hAnsi="Cambria"/>
          <w:color w:val="000000" w:themeColor="text1"/>
          <w:sz w:val="32"/>
          <w:szCs w:val="32"/>
        </w:rPr>
      </w:pPr>
    </w:p>
    <w:p w:rsidR="00FD01F0" w:rsidRDefault="00FA191F" w:rsidP="00CF71CE">
      <w:pPr>
        <w:spacing w:after="0"/>
        <w:ind w:left="360"/>
        <w:jc w:val="center"/>
        <w:rPr>
          <w:rFonts w:ascii="Cambria" w:hAnsi="Cambria"/>
          <w:color w:val="000000" w:themeColor="text1"/>
          <w:sz w:val="32"/>
          <w:szCs w:val="32"/>
        </w:rPr>
      </w:pPr>
      <w:r>
        <w:rPr>
          <w:rFonts w:ascii="Cambria" w:hAnsi="Cambria" w:cs="Tahoma"/>
          <w:noProof/>
          <w:color w:val="000000" w:themeColor="text1"/>
          <w:sz w:val="24"/>
          <w:szCs w:val="24"/>
        </w:rPr>
        <mc:AlternateContent>
          <mc:Choice Requires="wps">
            <w:drawing>
              <wp:anchor distT="0" distB="0" distL="114300" distR="114300" simplePos="0" relativeHeight="251665408" behindDoc="0" locked="0" layoutInCell="1" allowOverlap="1">
                <wp:simplePos x="0" y="0"/>
                <wp:positionH relativeFrom="column">
                  <wp:align>right</wp:align>
                </wp:positionH>
                <wp:positionV relativeFrom="paragraph">
                  <wp:posOffset>-34925</wp:posOffset>
                </wp:positionV>
                <wp:extent cx="3058795" cy="1706000"/>
                <wp:effectExtent l="0" t="0" r="27305" b="27940"/>
                <wp:wrapNone/>
                <wp:docPr id="3" name="Прямоугольник: скругленные углы 3"/>
                <wp:cNvGraphicFramePr/>
                <a:graphic xmlns:a="http://schemas.openxmlformats.org/drawingml/2006/main">
                  <a:graphicData uri="http://schemas.microsoft.com/office/word/2010/wordprocessingShape">
                    <wps:wsp>
                      <wps:cNvSpPr/>
                      <wps:spPr>
                        <a:xfrm>
                          <a:off x="0" y="0"/>
                          <a:ext cx="3058795" cy="1706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F53AD" w:rsidRPr="00F033BC" w:rsidRDefault="006F53AD" w:rsidP="006F53AD">
                            <w:pPr>
                              <w:jc w:val="center"/>
                              <w:rPr>
                                <w:sz w:val="20"/>
                                <w:szCs w:val="20"/>
                              </w:rPr>
                            </w:pPr>
                            <w:r w:rsidRPr="00F033BC">
                              <w:rPr>
                                <w:sz w:val="20"/>
                                <w:szCs w:val="20"/>
                              </w:rPr>
                              <w:t xml:space="preserve">Расторжение трудового договора с работниками в возрасте до 18 лет по инициативе работодателя помимо соблюдения общего порядка (ст. 81 ТК РФ) допускается только с согласия соответствующей государственной инспекции труда и комиссии по делам несовершеннолетних и защите их прав </w:t>
                            </w:r>
                          </w:p>
                          <w:p w:rsidR="006F53AD" w:rsidRPr="00F033BC" w:rsidRDefault="006F53AD" w:rsidP="006F53AD">
                            <w:pPr>
                              <w:jc w:val="center"/>
                              <w:rPr>
                                <w:sz w:val="20"/>
                                <w:szCs w:val="20"/>
                              </w:rPr>
                            </w:pPr>
                            <w:r w:rsidRPr="00F033BC">
                              <w:rPr>
                                <w:sz w:val="20"/>
                                <w:szCs w:val="20"/>
                              </w:rPr>
                              <w:t>(ст. 269 ТК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3" o:spid="_x0000_s1028" style="position:absolute;left:0;text-align:left;margin-left:189.65pt;margin-top:-2.75pt;width:240.85pt;height:134.35pt;z-index:2516654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" fillcolor="#4472c4 [3204]" strokecolor="#1f3763 [1604]" strokeweight="1pt">
                <v:stroke joinstyle="miter"/>
                <v:textbox>
                  <w:txbxContent>
                    <w:p w:rsidR="006F53AD" w:rsidRPr="00F033BC" w:rsidRDefault="006F53AD" w:rsidP="006F53AD">
                      <w:pPr>
                        <w:jc w:val="center"/>
                        <w:rPr>
                          <w:sz w:val="20"/>
                          <w:szCs w:val="20"/>
                        </w:rPr>
                      </w:pPr>
                      <w:bookmarkStart w:id="1" w:name="_GoBack"/>
                      <w:r w:rsidRPr="00F033BC">
                        <w:rPr>
                          <w:sz w:val="20"/>
                          <w:szCs w:val="20"/>
                        </w:rPr>
                        <w:t xml:space="preserve">Расторжение трудового договора с работниками в возрасте до 18 лет по инициативе работодателя помимо соблюдения общего порядка (ст. 81 ТК РФ) допускается только с согласия соответствующей государственной инспекции труда и комиссии по делам несовершеннолетних и защите их прав </w:t>
                      </w:r>
                    </w:p>
                    <w:p w:rsidR="006F53AD" w:rsidRPr="00F033BC" w:rsidRDefault="006F53AD" w:rsidP="006F53AD">
                      <w:pPr>
                        <w:jc w:val="center"/>
                        <w:rPr>
                          <w:sz w:val="20"/>
                          <w:szCs w:val="20"/>
                        </w:rPr>
                      </w:pPr>
                      <w:r w:rsidRPr="00F033BC">
                        <w:rPr>
                          <w:sz w:val="20"/>
                          <w:szCs w:val="20"/>
                        </w:rPr>
                        <w:t>(ст. 269 ТК РФ)</w:t>
                      </w:r>
                      <w:bookmarkEnd w:id="1"/>
                    </w:p>
                  </w:txbxContent>
                </v:textbox>
              </v:roundrect>
            </w:pict>
          </mc:Fallback>
        </mc:AlternateContent>
      </w:r>
    </w:p>
    <w:p w:rsidR="00FD01F0" w:rsidRPr="00F31391" w:rsidRDefault="00FD01F0" w:rsidP="00CF71CE">
      <w:pPr>
        <w:spacing w:after="0"/>
        <w:ind w:left="360"/>
        <w:jc w:val="center"/>
        <w:rPr>
          <w:rFonts w:ascii="Cambria" w:hAnsi="Cambria"/>
          <w:color w:val="000000" w:themeColor="text1"/>
          <w:sz w:val="32"/>
          <w:szCs w:val="32"/>
        </w:rPr>
      </w:pPr>
    </w:p>
    <w:p w:rsidR="002F7A2E" w:rsidRPr="00F31391" w:rsidRDefault="002F7A2E" w:rsidP="00B025BD">
      <w:pPr>
        <w:spacing w:after="0"/>
        <w:jc w:val="both"/>
        <w:rPr>
          <w:rFonts w:ascii="Cambria" w:hAnsi="Cambria" w:cstheme="majorHAnsi"/>
          <w:color w:val="000000" w:themeColor="text1"/>
          <w:sz w:val="24"/>
          <w:szCs w:val="24"/>
        </w:rPr>
      </w:pPr>
    </w:p>
    <w:p w:rsidR="00467A5C" w:rsidRPr="00F31391" w:rsidRDefault="00467A5C" w:rsidP="00D334CF">
      <w:pPr>
        <w:spacing w:after="0"/>
        <w:jc w:val="both"/>
        <w:rPr>
          <w:rFonts w:ascii="Cambria" w:hAnsi="Cambria" w:cs="Tahoma"/>
          <w:color w:val="000000" w:themeColor="text1"/>
          <w:sz w:val="24"/>
          <w:szCs w:val="24"/>
        </w:rPr>
      </w:pPr>
    </w:p>
    <w:p w:rsidR="00DC4A7F" w:rsidRPr="00F31391" w:rsidRDefault="00DC4A7F" w:rsidP="00CF71CE">
      <w:pPr>
        <w:spacing w:after="0"/>
        <w:ind w:left="360"/>
        <w:jc w:val="both"/>
        <w:rPr>
          <w:rFonts w:ascii="Cambria" w:hAnsi="Cambria" w:cs="Tahoma"/>
          <w:color w:val="000000" w:themeColor="text1"/>
          <w:sz w:val="24"/>
          <w:szCs w:val="24"/>
        </w:rPr>
      </w:pPr>
    </w:p>
    <w:p w:rsidR="00D32AB2" w:rsidRPr="00F31391" w:rsidRDefault="00D32AB2" w:rsidP="00CF71CE">
      <w:pPr>
        <w:spacing w:after="0"/>
        <w:ind w:left="360"/>
        <w:jc w:val="both"/>
        <w:rPr>
          <w:rFonts w:ascii="Cambria" w:hAnsi="Cambria" w:cs="Tahoma"/>
          <w:color w:val="000000" w:themeColor="text1"/>
          <w:sz w:val="24"/>
          <w:szCs w:val="24"/>
        </w:rPr>
      </w:pPr>
    </w:p>
    <w:p w:rsidR="006F53AD" w:rsidRDefault="006F53AD" w:rsidP="00467A5C">
      <w:pPr>
        <w:spacing w:after="0"/>
        <w:jc w:val="center"/>
        <w:rPr>
          <w:rFonts w:ascii="Cambria" w:hAnsi="Cambria"/>
          <w:color w:val="000000" w:themeColor="text1"/>
          <w:sz w:val="28"/>
          <w:szCs w:val="28"/>
        </w:rPr>
      </w:pPr>
    </w:p>
    <w:p w:rsidR="006F53AD" w:rsidRDefault="006F53AD" w:rsidP="00467A5C">
      <w:pPr>
        <w:spacing w:after="0"/>
        <w:jc w:val="center"/>
        <w:rPr>
          <w:rFonts w:ascii="Cambria" w:hAnsi="Cambria"/>
          <w:color w:val="000000" w:themeColor="text1"/>
          <w:sz w:val="28"/>
          <w:szCs w:val="28"/>
        </w:rPr>
      </w:pPr>
    </w:p>
    <w:p w:rsidR="006F53AD" w:rsidRDefault="00FA191F" w:rsidP="00467A5C">
      <w:pPr>
        <w:spacing w:after="0"/>
        <w:jc w:val="center"/>
        <w:rPr>
          <w:rFonts w:ascii="Cambria" w:hAnsi="Cambria"/>
          <w:color w:val="000000" w:themeColor="text1"/>
          <w:sz w:val="28"/>
          <w:szCs w:val="28"/>
        </w:rPr>
      </w:pPr>
      <w:r>
        <w:rPr>
          <w:noProof/>
        </w:rPr>
        <w:drawing>
          <wp:inline distT="0" distB="0" distL="0" distR="0" wp14:anchorId="5C0A3D82" wp14:editId="0FE687A9">
            <wp:extent cx="3023870" cy="1790065"/>
            <wp:effectExtent l="0" t="0" r="508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3870" cy="1790065"/>
                    </a:xfrm>
                    <a:prstGeom prst="rect">
                      <a:avLst/>
                    </a:prstGeom>
                    <a:noFill/>
                    <a:ln>
                      <a:noFill/>
                    </a:ln>
                  </pic:spPr>
                </pic:pic>
              </a:graphicData>
            </a:graphic>
          </wp:inline>
        </w:drawing>
      </w:r>
    </w:p>
    <w:p w:rsidR="006F53AD" w:rsidRDefault="006F53AD" w:rsidP="00467A5C">
      <w:pPr>
        <w:spacing w:after="0"/>
        <w:jc w:val="center"/>
        <w:rPr>
          <w:rFonts w:ascii="Cambria" w:hAnsi="Cambria"/>
          <w:color w:val="000000" w:themeColor="text1"/>
          <w:sz w:val="28"/>
          <w:szCs w:val="28"/>
        </w:rPr>
      </w:pPr>
    </w:p>
    <w:p w:rsidR="006F53AD" w:rsidRDefault="006F53AD" w:rsidP="00467A5C">
      <w:pPr>
        <w:spacing w:after="0"/>
        <w:jc w:val="center"/>
        <w:rPr>
          <w:rFonts w:ascii="Cambria" w:hAnsi="Cambria"/>
          <w:color w:val="000000" w:themeColor="text1"/>
          <w:sz w:val="28"/>
          <w:szCs w:val="28"/>
        </w:rPr>
      </w:pPr>
    </w:p>
    <w:p w:rsidR="006F53AD" w:rsidRDefault="006F53AD" w:rsidP="00467A5C">
      <w:pPr>
        <w:spacing w:after="0"/>
        <w:jc w:val="center"/>
        <w:rPr>
          <w:rFonts w:ascii="Cambria" w:hAnsi="Cambria"/>
          <w:color w:val="000000" w:themeColor="text1"/>
          <w:sz w:val="28"/>
          <w:szCs w:val="28"/>
        </w:rPr>
      </w:pPr>
    </w:p>
    <w:tbl>
      <w:tblPr>
        <w:tblStyle w:val="a5"/>
        <w:tblpPr w:leftFromText="180" w:rightFromText="180" w:vertAnchor="text" w:horzAnchor="margin" w:tblpXSpec="right" w:tblpY="2680"/>
        <w:tblW w:w="0" w:type="auto"/>
        <w:tblLook w:val="04A0" w:firstRow="1" w:lastRow="0" w:firstColumn="1" w:lastColumn="0" w:noHBand="0" w:noVBand="1"/>
      </w:tblPr>
      <w:tblGrid>
        <w:gridCol w:w="712"/>
        <w:gridCol w:w="2142"/>
        <w:gridCol w:w="1898"/>
      </w:tblGrid>
      <w:tr w:rsidR="00D15C4C" w:rsidTr="00FD01F0">
        <w:tc>
          <w:tcPr>
            <w:tcW w:w="712" w:type="dxa"/>
          </w:tcPr>
          <w:p w:rsidR="00D15C4C" w:rsidRPr="00D15C4C" w:rsidRDefault="00D15C4C" w:rsidP="00FD01F0">
            <w:pPr>
              <w:jc w:val="center"/>
              <w:rPr>
                <w:rFonts w:ascii="Cambria" w:hAnsi="Cambria"/>
                <w:b/>
                <w:color w:val="000000" w:themeColor="text1"/>
                <w:sz w:val="28"/>
                <w:szCs w:val="28"/>
              </w:rPr>
            </w:pPr>
          </w:p>
        </w:tc>
        <w:tc>
          <w:tcPr>
            <w:tcW w:w="2142" w:type="dxa"/>
          </w:tcPr>
          <w:p w:rsidR="00D15C4C" w:rsidRPr="00D15C4C" w:rsidRDefault="00D15C4C" w:rsidP="00FD01F0">
            <w:pPr>
              <w:jc w:val="center"/>
              <w:rPr>
                <w:rFonts w:ascii="Cambria" w:hAnsi="Cambria"/>
                <w:b/>
                <w:color w:val="000000" w:themeColor="text1"/>
                <w:sz w:val="18"/>
                <w:szCs w:val="18"/>
              </w:rPr>
            </w:pPr>
            <w:r w:rsidRPr="00D15C4C">
              <w:rPr>
                <w:rFonts w:ascii="Cambria" w:hAnsi="Cambria"/>
                <w:b/>
                <w:color w:val="000000" w:themeColor="text1"/>
                <w:sz w:val="18"/>
                <w:szCs w:val="18"/>
              </w:rPr>
              <w:t>Характер труда или вид деятельности</w:t>
            </w:r>
          </w:p>
        </w:tc>
        <w:tc>
          <w:tcPr>
            <w:tcW w:w="1898" w:type="dxa"/>
          </w:tcPr>
          <w:p w:rsidR="00D15C4C" w:rsidRPr="00D15C4C" w:rsidRDefault="00D15C4C" w:rsidP="00FD01F0">
            <w:pPr>
              <w:jc w:val="center"/>
              <w:rPr>
                <w:rFonts w:ascii="Cambria" w:hAnsi="Cambria"/>
                <w:b/>
                <w:color w:val="000000" w:themeColor="text1"/>
                <w:sz w:val="18"/>
                <w:szCs w:val="18"/>
              </w:rPr>
            </w:pPr>
            <w:r w:rsidRPr="00D15C4C">
              <w:rPr>
                <w:rFonts w:ascii="Cambria" w:hAnsi="Cambria"/>
                <w:b/>
                <w:color w:val="000000" w:themeColor="text1"/>
                <w:sz w:val="18"/>
                <w:szCs w:val="18"/>
              </w:rPr>
              <w:t>Дополнительные условия</w:t>
            </w:r>
          </w:p>
        </w:tc>
      </w:tr>
      <w:tr w:rsidR="00FD01F0" w:rsidRPr="00D15C4C" w:rsidTr="00FD01F0">
        <w:tc>
          <w:tcPr>
            <w:tcW w:w="712" w:type="dxa"/>
          </w:tcPr>
          <w:p w:rsidR="00D15C4C" w:rsidRPr="00D15C4C" w:rsidRDefault="00D15C4C" w:rsidP="00FD01F0">
            <w:pPr>
              <w:jc w:val="center"/>
              <w:rPr>
                <w:rFonts w:ascii="Cambria" w:hAnsi="Cambria"/>
                <w:b/>
                <w:color w:val="000000" w:themeColor="text1"/>
                <w:sz w:val="18"/>
                <w:szCs w:val="18"/>
              </w:rPr>
            </w:pPr>
            <w:r w:rsidRPr="00D15C4C">
              <w:rPr>
                <w:rFonts w:ascii="Cambria" w:hAnsi="Cambria"/>
                <w:b/>
                <w:color w:val="000000" w:themeColor="text1"/>
                <w:sz w:val="18"/>
                <w:szCs w:val="18"/>
              </w:rPr>
              <w:t>С 15 лет</w:t>
            </w:r>
          </w:p>
        </w:tc>
        <w:tc>
          <w:tcPr>
            <w:tcW w:w="2142" w:type="dxa"/>
          </w:tcPr>
          <w:p w:rsidR="00D15C4C" w:rsidRPr="00D15C4C" w:rsidRDefault="00D15C4C" w:rsidP="00FD01F0">
            <w:pPr>
              <w:jc w:val="center"/>
              <w:rPr>
                <w:rFonts w:ascii="Cambria" w:hAnsi="Cambria"/>
                <w:color w:val="000000" w:themeColor="text1"/>
                <w:sz w:val="18"/>
                <w:szCs w:val="18"/>
              </w:rPr>
            </w:pPr>
            <w:r>
              <w:rPr>
                <w:rFonts w:ascii="Cambria" w:hAnsi="Cambria"/>
                <w:color w:val="000000" w:themeColor="text1"/>
                <w:sz w:val="18"/>
                <w:szCs w:val="18"/>
              </w:rPr>
              <w:t>Легкий труд, при котором вред здоровью отсутствует</w:t>
            </w:r>
          </w:p>
        </w:tc>
        <w:tc>
          <w:tcPr>
            <w:tcW w:w="1898" w:type="dxa"/>
          </w:tcPr>
          <w:p w:rsidR="00D15C4C" w:rsidRPr="00D15C4C" w:rsidRDefault="00D15C4C" w:rsidP="00FD01F0">
            <w:pPr>
              <w:jc w:val="center"/>
              <w:rPr>
                <w:rFonts w:ascii="Cambria" w:hAnsi="Cambria"/>
                <w:color w:val="000000" w:themeColor="text1"/>
                <w:sz w:val="18"/>
                <w:szCs w:val="18"/>
              </w:rPr>
            </w:pPr>
            <w:r>
              <w:rPr>
                <w:rFonts w:ascii="Cambria" w:hAnsi="Cambria"/>
                <w:color w:val="000000" w:themeColor="text1"/>
                <w:sz w:val="18"/>
                <w:szCs w:val="18"/>
              </w:rPr>
              <w:t>-</w:t>
            </w:r>
          </w:p>
        </w:tc>
      </w:tr>
      <w:tr w:rsidR="00FD01F0" w:rsidRPr="00D15C4C" w:rsidTr="00FD01F0">
        <w:tc>
          <w:tcPr>
            <w:tcW w:w="712" w:type="dxa"/>
          </w:tcPr>
          <w:p w:rsidR="00D15C4C" w:rsidRPr="00D15C4C" w:rsidRDefault="00D15C4C" w:rsidP="00FD01F0">
            <w:pPr>
              <w:jc w:val="center"/>
              <w:rPr>
                <w:rFonts w:ascii="Cambria" w:hAnsi="Cambria"/>
                <w:b/>
                <w:color w:val="000000" w:themeColor="text1"/>
                <w:sz w:val="18"/>
                <w:szCs w:val="18"/>
              </w:rPr>
            </w:pPr>
            <w:r w:rsidRPr="00D15C4C">
              <w:rPr>
                <w:rFonts w:ascii="Cambria" w:hAnsi="Cambria"/>
                <w:b/>
                <w:color w:val="000000" w:themeColor="text1"/>
                <w:sz w:val="18"/>
                <w:szCs w:val="18"/>
              </w:rPr>
              <w:t>С 14 лет</w:t>
            </w:r>
          </w:p>
        </w:tc>
        <w:tc>
          <w:tcPr>
            <w:tcW w:w="2142" w:type="dxa"/>
          </w:tcPr>
          <w:p w:rsidR="00D15C4C" w:rsidRDefault="00D15C4C" w:rsidP="00FD01F0">
            <w:pPr>
              <w:jc w:val="center"/>
              <w:rPr>
                <w:rFonts w:ascii="Cambria" w:hAnsi="Cambria"/>
                <w:color w:val="000000" w:themeColor="text1"/>
                <w:sz w:val="18"/>
                <w:szCs w:val="18"/>
              </w:rPr>
            </w:pPr>
            <w:r>
              <w:rPr>
                <w:rFonts w:ascii="Cambria" w:hAnsi="Cambria"/>
                <w:color w:val="000000" w:themeColor="text1"/>
                <w:sz w:val="18"/>
                <w:szCs w:val="18"/>
              </w:rPr>
              <w:t>Легкий труд, при котором отсутствуют:</w:t>
            </w:r>
          </w:p>
          <w:p w:rsidR="00D15C4C" w:rsidRDefault="00D15C4C" w:rsidP="00FD01F0">
            <w:pPr>
              <w:jc w:val="center"/>
              <w:rPr>
                <w:rFonts w:ascii="Cambria" w:hAnsi="Cambria"/>
                <w:color w:val="000000" w:themeColor="text1"/>
                <w:sz w:val="18"/>
                <w:szCs w:val="18"/>
              </w:rPr>
            </w:pPr>
            <w:r>
              <w:rPr>
                <w:rFonts w:ascii="Cambria" w:hAnsi="Cambria"/>
                <w:color w:val="000000" w:themeColor="text1"/>
                <w:sz w:val="18"/>
                <w:szCs w:val="18"/>
              </w:rPr>
              <w:t xml:space="preserve"> - вред здоровью;</w:t>
            </w:r>
          </w:p>
          <w:p w:rsidR="00D15C4C" w:rsidRPr="00D15C4C" w:rsidRDefault="00D15C4C" w:rsidP="00FD01F0">
            <w:pPr>
              <w:jc w:val="center"/>
              <w:rPr>
                <w:rFonts w:ascii="Cambria" w:hAnsi="Cambria"/>
                <w:color w:val="000000" w:themeColor="text1"/>
                <w:sz w:val="18"/>
                <w:szCs w:val="18"/>
              </w:rPr>
            </w:pPr>
            <w:r>
              <w:rPr>
                <w:rFonts w:ascii="Cambria" w:hAnsi="Cambria"/>
                <w:color w:val="000000" w:themeColor="text1"/>
                <w:sz w:val="18"/>
                <w:szCs w:val="18"/>
              </w:rPr>
              <w:t>- негативное влияние на обучение</w:t>
            </w:r>
          </w:p>
        </w:tc>
        <w:tc>
          <w:tcPr>
            <w:tcW w:w="1898" w:type="dxa"/>
          </w:tcPr>
          <w:p w:rsidR="00D15C4C" w:rsidRDefault="00D15C4C" w:rsidP="00FD01F0">
            <w:pPr>
              <w:jc w:val="center"/>
              <w:rPr>
                <w:rFonts w:ascii="Cambria" w:hAnsi="Cambria"/>
                <w:color w:val="000000" w:themeColor="text1"/>
                <w:sz w:val="18"/>
                <w:szCs w:val="18"/>
              </w:rPr>
            </w:pPr>
            <w:r>
              <w:rPr>
                <w:rFonts w:ascii="Cambria" w:hAnsi="Cambria"/>
                <w:color w:val="000000" w:themeColor="text1"/>
                <w:sz w:val="18"/>
                <w:szCs w:val="18"/>
              </w:rPr>
              <w:t>- согласие законного представителя;</w:t>
            </w:r>
          </w:p>
          <w:p w:rsidR="00D15C4C" w:rsidRPr="00D15C4C" w:rsidRDefault="00D15C4C" w:rsidP="00FD01F0">
            <w:pPr>
              <w:jc w:val="center"/>
              <w:rPr>
                <w:rFonts w:ascii="Cambria" w:hAnsi="Cambria"/>
                <w:color w:val="000000" w:themeColor="text1"/>
                <w:sz w:val="18"/>
                <w:szCs w:val="18"/>
              </w:rPr>
            </w:pPr>
            <w:r>
              <w:rPr>
                <w:rFonts w:ascii="Cambria" w:hAnsi="Cambria"/>
                <w:color w:val="000000" w:themeColor="text1"/>
                <w:sz w:val="18"/>
                <w:szCs w:val="18"/>
              </w:rPr>
              <w:t>-разрешение органа опеки и попечительства (</w:t>
            </w:r>
            <w:proofErr w:type="spellStart"/>
            <w:r>
              <w:rPr>
                <w:rFonts w:ascii="Cambria" w:hAnsi="Cambria"/>
                <w:color w:val="000000" w:themeColor="text1"/>
                <w:sz w:val="18"/>
                <w:szCs w:val="18"/>
              </w:rPr>
              <w:t>ООиП</w:t>
            </w:r>
            <w:proofErr w:type="spellEnd"/>
            <w:r>
              <w:rPr>
                <w:rFonts w:ascii="Cambria" w:hAnsi="Cambria"/>
                <w:color w:val="000000" w:themeColor="text1"/>
                <w:sz w:val="18"/>
                <w:szCs w:val="18"/>
              </w:rPr>
              <w:t>)</w:t>
            </w:r>
          </w:p>
        </w:tc>
      </w:tr>
      <w:tr w:rsidR="00FD01F0" w:rsidRPr="00D15C4C" w:rsidTr="00FD01F0">
        <w:trPr>
          <w:trHeight w:val="3061"/>
        </w:trPr>
        <w:tc>
          <w:tcPr>
            <w:tcW w:w="712" w:type="dxa"/>
            <w:vMerge w:val="restart"/>
          </w:tcPr>
          <w:p w:rsidR="00FD01F0" w:rsidRPr="00FD01F0" w:rsidRDefault="00FD01F0" w:rsidP="00FD01F0">
            <w:pPr>
              <w:jc w:val="center"/>
              <w:rPr>
                <w:rFonts w:ascii="Cambria" w:hAnsi="Cambria"/>
                <w:b/>
                <w:color w:val="000000" w:themeColor="text1"/>
                <w:sz w:val="18"/>
                <w:szCs w:val="18"/>
              </w:rPr>
            </w:pPr>
            <w:r w:rsidRPr="00FD01F0">
              <w:rPr>
                <w:rFonts w:ascii="Cambria" w:hAnsi="Cambria"/>
                <w:b/>
                <w:color w:val="000000" w:themeColor="text1"/>
                <w:sz w:val="18"/>
                <w:szCs w:val="18"/>
              </w:rPr>
              <w:t>До 14 лет</w:t>
            </w:r>
          </w:p>
        </w:tc>
        <w:tc>
          <w:tcPr>
            <w:tcW w:w="2142" w:type="dxa"/>
          </w:tcPr>
          <w:p w:rsidR="00FD01F0" w:rsidRDefault="00FD01F0" w:rsidP="00FD01F0">
            <w:pPr>
              <w:jc w:val="center"/>
              <w:rPr>
                <w:rFonts w:ascii="Cambria" w:hAnsi="Cambria"/>
                <w:color w:val="000000" w:themeColor="text1"/>
                <w:sz w:val="18"/>
                <w:szCs w:val="18"/>
              </w:rPr>
            </w:pPr>
            <w:r>
              <w:rPr>
                <w:rFonts w:ascii="Cambria" w:hAnsi="Cambria"/>
                <w:color w:val="000000" w:themeColor="text1"/>
                <w:sz w:val="18"/>
                <w:szCs w:val="18"/>
              </w:rPr>
              <w:t>Творческий труд, связанный с участием в создании кинематографических, театральных, концертных, цирковых произведений или участием в них, при котором отсутствуют:</w:t>
            </w:r>
          </w:p>
          <w:p w:rsidR="00FD01F0" w:rsidRDefault="00FD01F0" w:rsidP="00FD01F0">
            <w:pPr>
              <w:jc w:val="center"/>
              <w:rPr>
                <w:rFonts w:ascii="Cambria" w:hAnsi="Cambria"/>
                <w:color w:val="000000" w:themeColor="text1"/>
                <w:sz w:val="18"/>
                <w:szCs w:val="18"/>
              </w:rPr>
            </w:pPr>
            <w:r>
              <w:rPr>
                <w:rFonts w:ascii="Cambria" w:hAnsi="Cambria"/>
                <w:color w:val="000000" w:themeColor="text1"/>
                <w:sz w:val="18"/>
                <w:szCs w:val="18"/>
              </w:rPr>
              <w:t>- вред здоровью;</w:t>
            </w:r>
          </w:p>
          <w:p w:rsidR="00FD01F0" w:rsidRDefault="00FD01F0" w:rsidP="00FD01F0">
            <w:pPr>
              <w:jc w:val="center"/>
              <w:rPr>
                <w:rFonts w:ascii="Cambria" w:hAnsi="Cambria"/>
                <w:color w:val="000000" w:themeColor="text1"/>
                <w:sz w:val="18"/>
                <w:szCs w:val="18"/>
              </w:rPr>
            </w:pPr>
            <w:r>
              <w:rPr>
                <w:rFonts w:ascii="Cambria" w:hAnsi="Cambria"/>
                <w:color w:val="000000" w:themeColor="text1"/>
                <w:sz w:val="18"/>
                <w:szCs w:val="18"/>
              </w:rPr>
              <w:t>- негативное влияние на нравственное развитие ребенка</w:t>
            </w:r>
          </w:p>
          <w:p w:rsidR="00FD01F0" w:rsidRDefault="00FD01F0" w:rsidP="00FD01F0">
            <w:pPr>
              <w:jc w:val="center"/>
              <w:rPr>
                <w:rFonts w:ascii="Cambria" w:hAnsi="Cambria"/>
                <w:color w:val="000000" w:themeColor="text1"/>
                <w:sz w:val="18"/>
                <w:szCs w:val="18"/>
              </w:rPr>
            </w:pPr>
          </w:p>
          <w:p w:rsidR="00FD01F0" w:rsidRDefault="00FD01F0" w:rsidP="00FD01F0">
            <w:pPr>
              <w:jc w:val="center"/>
              <w:rPr>
                <w:rFonts w:ascii="Cambria" w:hAnsi="Cambria"/>
                <w:color w:val="000000" w:themeColor="text1"/>
                <w:sz w:val="18"/>
                <w:szCs w:val="18"/>
              </w:rPr>
            </w:pPr>
          </w:p>
          <w:p w:rsidR="00FD01F0" w:rsidRDefault="00FD01F0" w:rsidP="00FD01F0">
            <w:pPr>
              <w:jc w:val="center"/>
              <w:rPr>
                <w:rFonts w:ascii="Cambria" w:hAnsi="Cambria"/>
                <w:color w:val="000000" w:themeColor="text1"/>
                <w:sz w:val="18"/>
                <w:szCs w:val="18"/>
              </w:rPr>
            </w:pPr>
          </w:p>
          <w:p w:rsidR="00FD01F0" w:rsidRDefault="00FD01F0" w:rsidP="00FD01F0">
            <w:pPr>
              <w:jc w:val="center"/>
              <w:rPr>
                <w:rFonts w:ascii="Cambria" w:hAnsi="Cambria"/>
                <w:color w:val="000000" w:themeColor="text1"/>
                <w:sz w:val="18"/>
                <w:szCs w:val="18"/>
              </w:rPr>
            </w:pPr>
          </w:p>
          <w:p w:rsidR="00FD01F0" w:rsidRDefault="00FD01F0" w:rsidP="00FD01F0">
            <w:pPr>
              <w:jc w:val="center"/>
              <w:rPr>
                <w:rFonts w:ascii="Cambria" w:hAnsi="Cambria"/>
                <w:color w:val="000000" w:themeColor="text1"/>
                <w:sz w:val="18"/>
                <w:szCs w:val="18"/>
              </w:rPr>
            </w:pPr>
          </w:p>
          <w:p w:rsidR="00FD01F0" w:rsidRDefault="00FD01F0" w:rsidP="00FD01F0">
            <w:pPr>
              <w:jc w:val="center"/>
              <w:rPr>
                <w:rFonts w:ascii="Cambria" w:hAnsi="Cambria"/>
                <w:color w:val="000000" w:themeColor="text1"/>
                <w:sz w:val="18"/>
                <w:szCs w:val="18"/>
              </w:rPr>
            </w:pPr>
          </w:p>
          <w:p w:rsidR="00FD01F0" w:rsidRPr="00D15C4C" w:rsidRDefault="00FD01F0" w:rsidP="00FD01F0">
            <w:pPr>
              <w:jc w:val="center"/>
              <w:rPr>
                <w:rFonts w:ascii="Cambria" w:hAnsi="Cambria"/>
                <w:color w:val="000000" w:themeColor="text1"/>
                <w:sz w:val="18"/>
                <w:szCs w:val="18"/>
              </w:rPr>
            </w:pPr>
          </w:p>
        </w:tc>
        <w:tc>
          <w:tcPr>
            <w:tcW w:w="1898" w:type="dxa"/>
          </w:tcPr>
          <w:p w:rsidR="00FD01F0" w:rsidRDefault="00FD01F0" w:rsidP="00FD01F0">
            <w:pPr>
              <w:jc w:val="center"/>
              <w:rPr>
                <w:rFonts w:ascii="Cambria" w:hAnsi="Cambria"/>
                <w:color w:val="000000" w:themeColor="text1"/>
                <w:sz w:val="18"/>
                <w:szCs w:val="18"/>
              </w:rPr>
            </w:pPr>
            <w:r>
              <w:rPr>
                <w:rFonts w:ascii="Cambria" w:hAnsi="Cambria"/>
                <w:color w:val="000000" w:themeColor="text1"/>
                <w:sz w:val="18"/>
                <w:szCs w:val="18"/>
              </w:rPr>
              <w:t>- согласие законного представителя;</w:t>
            </w:r>
          </w:p>
          <w:p w:rsidR="00FD01F0" w:rsidRPr="00D15C4C" w:rsidRDefault="00FD01F0" w:rsidP="00FD01F0">
            <w:pPr>
              <w:jc w:val="center"/>
              <w:rPr>
                <w:rFonts w:ascii="Cambria" w:hAnsi="Cambria"/>
                <w:color w:val="000000" w:themeColor="text1"/>
                <w:sz w:val="18"/>
                <w:szCs w:val="18"/>
              </w:rPr>
            </w:pPr>
            <w:r>
              <w:rPr>
                <w:rFonts w:ascii="Cambria" w:hAnsi="Cambria"/>
                <w:color w:val="000000" w:themeColor="text1"/>
                <w:sz w:val="18"/>
                <w:szCs w:val="18"/>
              </w:rPr>
              <w:t xml:space="preserve">-разрешение </w:t>
            </w:r>
            <w:proofErr w:type="spellStart"/>
            <w:r>
              <w:rPr>
                <w:rFonts w:ascii="Cambria" w:hAnsi="Cambria"/>
                <w:color w:val="000000" w:themeColor="text1"/>
                <w:sz w:val="18"/>
                <w:szCs w:val="18"/>
              </w:rPr>
              <w:t>ООиП</w:t>
            </w:r>
            <w:proofErr w:type="spellEnd"/>
            <w:r>
              <w:rPr>
                <w:rFonts w:ascii="Cambria" w:hAnsi="Cambria"/>
                <w:color w:val="000000" w:themeColor="text1"/>
                <w:sz w:val="18"/>
                <w:szCs w:val="18"/>
              </w:rPr>
              <w:t xml:space="preserve"> с указанием максимально возможной продолжительности рабочего времени в день и иных условий труда</w:t>
            </w:r>
          </w:p>
        </w:tc>
      </w:tr>
      <w:tr w:rsidR="00FD01F0" w:rsidRPr="00D15C4C" w:rsidTr="00FD01F0">
        <w:trPr>
          <w:trHeight w:val="1157"/>
        </w:trPr>
        <w:tc>
          <w:tcPr>
            <w:tcW w:w="712" w:type="dxa"/>
            <w:vMerge/>
          </w:tcPr>
          <w:p w:rsidR="00FD01F0" w:rsidRPr="00FD01F0" w:rsidRDefault="00FD01F0" w:rsidP="00FD01F0">
            <w:pPr>
              <w:jc w:val="center"/>
              <w:rPr>
                <w:rFonts w:ascii="Cambria" w:hAnsi="Cambria"/>
                <w:b/>
                <w:color w:val="000000" w:themeColor="text1"/>
                <w:sz w:val="18"/>
                <w:szCs w:val="18"/>
              </w:rPr>
            </w:pPr>
          </w:p>
        </w:tc>
        <w:tc>
          <w:tcPr>
            <w:tcW w:w="2142" w:type="dxa"/>
          </w:tcPr>
          <w:p w:rsidR="00FD01F0" w:rsidRDefault="00FD01F0" w:rsidP="00FD01F0">
            <w:pPr>
              <w:jc w:val="center"/>
              <w:rPr>
                <w:rFonts w:ascii="Cambria" w:hAnsi="Cambria"/>
                <w:color w:val="000000" w:themeColor="text1"/>
                <w:sz w:val="18"/>
                <w:szCs w:val="18"/>
              </w:rPr>
            </w:pPr>
            <w:r>
              <w:rPr>
                <w:rFonts w:ascii="Cambria" w:hAnsi="Cambria"/>
                <w:color w:val="000000" w:themeColor="text1"/>
                <w:sz w:val="18"/>
                <w:szCs w:val="18"/>
              </w:rPr>
              <w:t>С работником-спортсменом</w:t>
            </w:r>
          </w:p>
        </w:tc>
        <w:tc>
          <w:tcPr>
            <w:tcW w:w="1898" w:type="dxa"/>
          </w:tcPr>
          <w:p w:rsidR="00FD01F0" w:rsidRDefault="00FD01F0" w:rsidP="00FD01F0">
            <w:pPr>
              <w:jc w:val="center"/>
              <w:rPr>
                <w:rFonts w:ascii="Cambria" w:hAnsi="Cambria"/>
                <w:color w:val="000000" w:themeColor="text1"/>
                <w:sz w:val="18"/>
                <w:szCs w:val="18"/>
              </w:rPr>
            </w:pPr>
            <w:r>
              <w:rPr>
                <w:rFonts w:ascii="Cambria" w:hAnsi="Cambria"/>
                <w:color w:val="000000" w:themeColor="text1"/>
                <w:sz w:val="18"/>
                <w:szCs w:val="18"/>
              </w:rPr>
              <w:t xml:space="preserve">Разрешение </w:t>
            </w:r>
            <w:proofErr w:type="spellStart"/>
            <w:r>
              <w:rPr>
                <w:rFonts w:ascii="Cambria" w:hAnsi="Cambria"/>
                <w:color w:val="000000" w:themeColor="text1"/>
                <w:sz w:val="18"/>
                <w:szCs w:val="18"/>
              </w:rPr>
              <w:t>ООиП</w:t>
            </w:r>
            <w:proofErr w:type="spellEnd"/>
            <w:r>
              <w:rPr>
                <w:rFonts w:ascii="Cambria" w:hAnsi="Cambria"/>
                <w:color w:val="000000" w:themeColor="text1"/>
                <w:sz w:val="18"/>
                <w:szCs w:val="18"/>
              </w:rPr>
              <w:t xml:space="preserve"> выдается на основании предварительного медицинского осмотра</w:t>
            </w:r>
          </w:p>
        </w:tc>
      </w:tr>
    </w:tbl>
    <w:p w:rsidR="004C54DE" w:rsidRPr="00D15C4C" w:rsidRDefault="004C54DE" w:rsidP="00FD01F0">
      <w:pPr>
        <w:spacing w:after="0"/>
        <w:rPr>
          <w:rFonts w:ascii="Cambria" w:hAnsi="Cambria"/>
          <w:color w:val="000000" w:themeColor="text1"/>
          <w:sz w:val="18"/>
          <w:szCs w:val="18"/>
        </w:rPr>
      </w:pPr>
    </w:p>
    <w:p w:rsidR="007A4119" w:rsidRPr="00D15C4C" w:rsidRDefault="00FD01F0" w:rsidP="00212B07">
      <w:pPr>
        <w:spacing w:after="0"/>
        <w:rPr>
          <w:rFonts w:ascii="Cambria" w:hAnsi="Cambria" w:cs="Tahoma"/>
          <w:color w:val="000000" w:themeColor="text1"/>
          <w:sz w:val="18"/>
          <w:szCs w:val="18"/>
        </w:rPr>
      </w:pPr>
      <w:r>
        <w:rPr>
          <w:rFonts w:ascii="Cambria" w:hAnsi="Cambria" w:cs="Tahoma"/>
          <w:noProof/>
          <w:color w:val="000000" w:themeColor="text1"/>
          <w:sz w:val="24"/>
          <w:szCs w:val="24"/>
        </w:rPr>
        <mc:AlternateContent>
          <mc:Choice Requires="wps">
            <w:drawing>
              <wp:anchor distT="0" distB="0" distL="114300" distR="114300" simplePos="0" relativeHeight="251667456" behindDoc="0" locked="0" layoutInCell="1" allowOverlap="1">
                <wp:simplePos x="0" y="0"/>
                <wp:positionH relativeFrom="column">
                  <wp:posOffset>171580</wp:posOffset>
                </wp:positionH>
                <wp:positionV relativeFrom="paragraph">
                  <wp:posOffset>70760</wp:posOffset>
                </wp:positionV>
                <wp:extent cx="2548800" cy="993600"/>
                <wp:effectExtent l="0" t="0" r="23495" b="16510"/>
                <wp:wrapNone/>
                <wp:docPr id="5" name="Прямоугольник: скругленные углы 5"/>
                <wp:cNvGraphicFramePr/>
                <a:graphic xmlns:a="http://schemas.openxmlformats.org/drawingml/2006/main">
                  <a:graphicData uri="http://schemas.microsoft.com/office/word/2010/wordprocessingShape">
                    <wps:wsp>
                      <wps:cNvSpPr/>
                      <wps:spPr>
                        <a:xfrm>
                          <a:off x="0" y="0"/>
                          <a:ext cx="2548800" cy="993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522EC" w:rsidRDefault="000522EC" w:rsidP="000522EC">
                            <w:pPr>
                              <w:jc w:val="center"/>
                            </w:pPr>
                            <w:r>
                              <w:t>По общему правилу трудовой договор заключается с лицами, достигшими возраста 16 лет.</w:t>
                            </w:r>
                          </w:p>
                          <w:p w:rsidR="000522EC" w:rsidRPr="000522EC" w:rsidRDefault="000522EC" w:rsidP="000522EC">
                            <w:pPr>
                              <w:jc w:val="center"/>
                              <w:rPr>
                                <w:b/>
                              </w:rPr>
                            </w:pPr>
                            <w:r w:rsidRPr="000522EC">
                              <w:rPr>
                                <w:b/>
                              </w:rPr>
                              <w:t>Но возможны исключения: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5" o:spid="_x0000_s1029" style="position:absolute;margin-left:13.5pt;margin-top:5.55pt;width:200.7pt;height:7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" fillcolor="#4472c4 [3204]" strokecolor="#1f3763 [1604]" strokeweight="1pt">
                <v:stroke joinstyle="miter"/>
                <v:textbox>
                  <w:txbxContent>
                    <w:p w:rsidR="000522EC" w:rsidRDefault="000522EC" w:rsidP="000522EC">
                      <w:pPr>
                        <w:jc w:val="center"/>
                      </w:pPr>
                      <w:r>
                        <w:t>По общему правилу трудовой договор заключается с лицами, достигшими возраста 16 лет.</w:t>
                      </w:r>
                    </w:p>
                    <w:p w:rsidR="000522EC" w:rsidRPr="000522EC" w:rsidRDefault="000522EC" w:rsidP="000522EC">
                      <w:pPr>
                        <w:jc w:val="center"/>
                        <w:rPr>
                          <w:b/>
                        </w:rPr>
                      </w:pPr>
                      <w:r w:rsidRPr="000522EC">
                        <w:rPr>
                          <w:b/>
                        </w:rPr>
                        <w:t>Но возможны исключения:</w:t>
                      </w:r>
                    </w:p>
                  </w:txbxContent>
                </v:textbox>
              </v:roundrect>
            </w:pict>
          </mc:Fallback>
        </mc:AlternateContent>
      </w:r>
    </w:p>
    <w:p w:rsidR="007A4119" w:rsidRPr="00D15C4C" w:rsidRDefault="007A4119" w:rsidP="00212B07">
      <w:pPr>
        <w:spacing w:after="0"/>
        <w:rPr>
          <w:rFonts w:ascii="Cambria" w:hAnsi="Cambria" w:cs="Tahoma"/>
          <w:color w:val="000000" w:themeColor="text1"/>
          <w:sz w:val="18"/>
          <w:szCs w:val="18"/>
        </w:rPr>
      </w:pPr>
    </w:p>
    <w:p w:rsidR="007A4119" w:rsidRPr="00D15C4C" w:rsidRDefault="007A4119" w:rsidP="00212B07">
      <w:pPr>
        <w:spacing w:after="0"/>
        <w:rPr>
          <w:rFonts w:ascii="Cambria" w:hAnsi="Cambria" w:cs="Tahoma"/>
          <w:color w:val="000000" w:themeColor="text1"/>
          <w:sz w:val="18"/>
          <w:szCs w:val="18"/>
        </w:rPr>
      </w:pPr>
    </w:p>
    <w:p w:rsidR="007A4119" w:rsidRPr="00D15C4C" w:rsidRDefault="007A4119" w:rsidP="00212B07">
      <w:pPr>
        <w:spacing w:after="0"/>
        <w:rPr>
          <w:rFonts w:ascii="Cambria" w:hAnsi="Cambria" w:cs="Tahoma"/>
          <w:color w:val="000000" w:themeColor="text1"/>
          <w:sz w:val="18"/>
          <w:szCs w:val="18"/>
        </w:rPr>
      </w:pPr>
    </w:p>
    <w:p w:rsidR="007A4119" w:rsidRPr="00D15C4C" w:rsidRDefault="007A4119" w:rsidP="00212B07">
      <w:pPr>
        <w:spacing w:after="0"/>
        <w:rPr>
          <w:rFonts w:ascii="Cambria" w:hAnsi="Cambria" w:cs="Tahoma"/>
          <w:color w:val="000000" w:themeColor="text1"/>
          <w:sz w:val="18"/>
          <w:szCs w:val="18"/>
        </w:rPr>
      </w:pPr>
    </w:p>
    <w:p w:rsidR="007A4119" w:rsidRDefault="007A4119" w:rsidP="00212B07">
      <w:pPr>
        <w:spacing w:after="0"/>
        <w:rPr>
          <w:rFonts w:ascii="Cambria" w:hAnsi="Cambria" w:cs="Tahoma"/>
          <w:color w:val="000000" w:themeColor="text1"/>
          <w:sz w:val="28"/>
          <w:szCs w:val="28"/>
        </w:rPr>
      </w:pPr>
    </w:p>
    <w:p w:rsidR="007A4119" w:rsidRDefault="007A4119" w:rsidP="00212B07">
      <w:pPr>
        <w:spacing w:after="0"/>
        <w:rPr>
          <w:rFonts w:ascii="Cambria" w:hAnsi="Cambria" w:cs="Tahoma"/>
          <w:color w:val="000000" w:themeColor="text1"/>
          <w:sz w:val="28"/>
          <w:szCs w:val="28"/>
        </w:rPr>
      </w:pPr>
    </w:p>
    <w:p w:rsidR="007A4119" w:rsidRDefault="007A4119" w:rsidP="00212B07">
      <w:pPr>
        <w:spacing w:after="0"/>
        <w:rPr>
          <w:rFonts w:ascii="Cambria" w:hAnsi="Cambria" w:cs="Tahoma"/>
          <w:color w:val="000000" w:themeColor="text1"/>
          <w:sz w:val="28"/>
          <w:szCs w:val="28"/>
        </w:rPr>
      </w:pPr>
    </w:p>
    <w:p w:rsidR="007A4119" w:rsidRDefault="00D17DA1" w:rsidP="00212B07">
      <w:pPr>
        <w:spacing w:after="0"/>
        <w:rPr>
          <w:rFonts w:ascii="Cambria" w:hAnsi="Cambria" w:cs="Tahoma"/>
          <w:color w:val="000000" w:themeColor="text1"/>
          <w:sz w:val="28"/>
          <w:szCs w:val="28"/>
        </w:rPr>
      </w:pPr>
      <w:r>
        <w:rPr>
          <w:rFonts w:ascii="Cambria" w:hAnsi="Cambria" w:cs="Tahoma"/>
          <w:noProof/>
          <w:color w:val="000000" w:themeColor="text1"/>
          <w:sz w:val="28"/>
          <w:szCs w:val="28"/>
        </w:rPr>
        <w:lastRenderedPageBreak/>
        <mc:AlternateContent>
          <mc:Choice Requires="wps">
            <w:drawing>
              <wp:anchor distT="0" distB="0" distL="114300" distR="114300" simplePos="0" relativeHeight="251669504" behindDoc="0" locked="0" layoutInCell="1" allowOverlap="1">
                <wp:simplePos x="0" y="0"/>
                <wp:positionH relativeFrom="margin">
                  <wp:posOffset>-92626</wp:posOffset>
                </wp:positionH>
                <wp:positionV relativeFrom="paragraph">
                  <wp:posOffset>-109879</wp:posOffset>
                </wp:positionV>
                <wp:extent cx="3140015" cy="698740"/>
                <wp:effectExtent l="0" t="0" r="22860" b="25400"/>
                <wp:wrapNone/>
                <wp:docPr id="7" name="Прямоугольник: скругленные углы 7"/>
                <wp:cNvGraphicFramePr/>
                <a:graphic xmlns:a="http://schemas.openxmlformats.org/drawingml/2006/main">
                  <a:graphicData uri="http://schemas.microsoft.com/office/word/2010/wordprocessingShape">
                    <wps:wsp>
                      <wps:cNvSpPr/>
                      <wps:spPr>
                        <a:xfrm>
                          <a:off x="0" y="0"/>
                          <a:ext cx="3140015" cy="6987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1021" w:rsidRPr="00764494" w:rsidRDefault="00581021" w:rsidP="00581021">
                            <w:pPr>
                              <w:jc w:val="center"/>
                            </w:pPr>
                            <w:r w:rsidRPr="00764494">
                              <w:t>Прием на работу осуществляется на условиях постоянного трудового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7" o:spid="_x0000_s1030" style="position:absolute;margin-left:-7.3pt;margin-top:-8.65pt;width:247.25pt;height: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" fillcolor="#4472c4 [3204]" strokecolor="#1f3763 [1604]" strokeweight="1pt">
                <v:stroke joinstyle="miter"/>
                <v:textbox>
                  <w:txbxContent>
                    <w:p w:rsidR="00581021" w:rsidRPr="00764494" w:rsidRDefault="00581021" w:rsidP="00581021">
                      <w:pPr>
                        <w:jc w:val="center"/>
                      </w:pPr>
                      <w:r w:rsidRPr="00764494">
                        <w:t>Прием на работу осуществляется на условиях постоянного трудового договора</w:t>
                      </w:r>
                    </w:p>
                  </w:txbxContent>
                </v:textbox>
                <w10:wrap anchorx="margin"/>
              </v:roundrect>
            </w:pict>
          </mc:Fallback>
        </mc:AlternateContent>
      </w:r>
    </w:p>
    <w:p w:rsidR="007A4119" w:rsidRDefault="007A4119" w:rsidP="00212B07">
      <w:pPr>
        <w:spacing w:after="0"/>
        <w:rPr>
          <w:rFonts w:ascii="Cambria" w:hAnsi="Cambria" w:cs="Tahoma"/>
          <w:color w:val="000000" w:themeColor="text1"/>
          <w:sz w:val="28"/>
          <w:szCs w:val="28"/>
        </w:rPr>
      </w:pPr>
    </w:p>
    <w:p w:rsidR="007A4119" w:rsidRPr="00F31391" w:rsidRDefault="007A4119" w:rsidP="00212B07">
      <w:pPr>
        <w:spacing w:after="0"/>
        <w:rPr>
          <w:rFonts w:ascii="Cambria" w:hAnsi="Cambria" w:cs="Tahoma"/>
          <w:color w:val="000000" w:themeColor="text1"/>
          <w:sz w:val="28"/>
          <w:szCs w:val="28"/>
        </w:rPr>
      </w:pPr>
    </w:p>
    <w:p w:rsidR="007A4119" w:rsidRDefault="001423A0" w:rsidP="004C54DE">
      <w:pPr>
        <w:spacing w:after="0"/>
        <w:jc w:val="both"/>
        <w:rPr>
          <w:rFonts w:ascii="Cambria" w:hAnsi="Cambria" w:cs="Tahoma"/>
          <w:color w:val="000000" w:themeColor="text1"/>
          <w:sz w:val="24"/>
          <w:szCs w:val="24"/>
        </w:rPr>
      </w:pPr>
      <w:r>
        <w:rPr>
          <w:rFonts w:ascii="Cambria" w:hAnsi="Cambria" w:cs="Tahoma"/>
          <w:b/>
          <w:noProof/>
          <w:color w:val="000000" w:themeColor="text1"/>
          <w:sz w:val="24"/>
          <w:szCs w:val="24"/>
        </w:rPr>
        <mc:AlternateContent>
          <mc:Choice Requires="wps">
            <w:drawing>
              <wp:anchor distT="0" distB="0" distL="114300" distR="114300" simplePos="0" relativeHeight="251670528" behindDoc="0" locked="0" layoutInCell="1" allowOverlap="1">
                <wp:simplePos x="0" y="0"/>
                <wp:positionH relativeFrom="column">
                  <wp:posOffset>-215480</wp:posOffset>
                </wp:positionH>
                <wp:positionV relativeFrom="paragraph">
                  <wp:posOffset>58495</wp:posOffset>
                </wp:positionV>
                <wp:extent cx="3369080" cy="2491200"/>
                <wp:effectExtent l="0" t="0" r="27305" b="24765"/>
                <wp:wrapNone/>
                <wp:docPr id="9" name="Прямоугольник: скругленные углы 9"/>
                <wp:cNvGraphicFramePr/>
                <a:graphic xmlns:a="http://schemas.openxmlformats.org/drawingml/2006/main">
                  <a:graphicData uri="http://schemas.microsoft.com/office/word/2010/wordprocessingShape">
                    <wps:wsp>
                      <wps:cNvSpPr/>
                      <wps:spPr>
                        <a:xfrm>
                          <a:off x="0" y="0"/>
                          <a:ext cx="3369080" cy="2491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1021" w:rsidRPr="00D17DA1" w:rsidRDefault="00581021" w:rsidP="00581021">
                            <w:pPr>
                              <w:jc w:val="center"/>
                              <w:rPr>
                                <w:sz w:val="20"/>
                                <w:szCs w:val="20"/>
                              </w:rPr>
                            </w:pPr>
                            <w:r w:rsidRPr="00D17DA1">
                              <w:rPr>
                                <w:sz w:val="20"/>
                                <w:szCs w:val="20"/>
                              </w:rPr>
                              <w:t xml:space="preserve">При приеме на работу несовершеннолетние проходят </w:t>
                            </w:r>
                            <w:r w:rsidRPr="00D17DA1">
                              <w:rPr>
                                <w:sz w:val="20"/>
                                <w:szCs w:val="20"/>
                                <w:u w:val="single"/>
                              </w:rPr>
                              <w:t xml:space="preserve">обязательный предварительный медицинский </w:t>
                            </w:r>
                            <w:proofErr w:type="gramStart"/>
                            <w:r w:rsidRPr="00D17DA1">
                              <w:rPr>
                                <w:sz w:val="20"/>
                                <w:szCs w:val="20"/>
                                <w:u w:val="single"/>
                              </w:rPr>
                              <w:t>осмотр</w:t>
                            </w:r>
                            <w:r w:rsidRPr="00D17DA1">
                              <w:rPr>
                                <w:sz w:val="20"/>
                                <w:szCs w:val="20"/>
                              </w:rPr>
                              <w:t xml:space="preserve"> </w:t>
                            </w:r>
                            <w:r w:rsidR="00D17DA1" w:rsidRPr="00D17DA1">
                              <w:rPr>
                                <w:sz w:val="20"/>
                                <w:szCs w:val="20"/>
                              </w:rPr>
                              <w:t>.</w:t>
                            </w:r>
                            <w:proofErr w:type="gramEnd"/>
                          </w:p>
                          <w:p w:rsidR="00D17DA1" w:rsidRPr="00D17DA1" w:rsidRDefault="00D17DA1" w:rsidP="00581021">
                            <w:pPr>
                              <w:jc w:val="center"/>
                              <w:rPr>
                                <w:sz w:val="20"/>
                                <w:szCs w:val="20"/>
                              </w:rPr>
                            </w:pPr>
                            <w:r w:rsidRPr="00D17DA1">
                              <w:rPr>
                                <w:sz w:val="20"/>
                                <w:szCs w:val="20"/>
                              </w:rPr>
                              <w:t>Не допускается установление испытательного срока.</w:t>
                            </w:r>
                          </w:p>
                          <w:p w:rsidR="00D17DA1" w:rsidRPr="00D17DA1" w:rsidRDefault="00D17DA1" w:rsidP="00581021">
                            <w:pPr>
                              <w:jc w:val="center"/>
                              <w:rPr>
                                <w:sz w:val="20"/>
                                <w:szCs w:val="20"/>
                              </w:rPr>
                            </w:pPr>
                            <w:r w:rsidRPr="00D17DA1">
                              <w:rPr>
                                <w:sz w:val="20"/>
                                <w:szCs w:val="20"/>
                              </w:rPr>
                              <w:t xml:space="preserve">Несовершеннолетним установлены </w:t>
                            </w:r>
                            <w:r w:rsidRPr="00D17DA1">
                              <w:rPr>
                                <w:sz w:val="20"/>
                                <w:szCs w:val="20"/>
                                <w:u w:val="single"/>
                              </w:rPr>
                              <w:t>ограничения по видам выполняемых работ и условиям труда</w:t>
                            </w:r>
                            <w:r w:rsidRPr="00D17DA1">
                              <w:rPr>
                                <w:sz w:val="20"/>
                                <w:szCs w:val="20"/>
                              </w:rPr>
                              <w:t>.</w:t>
                            </w:r>
                          </w:p>
                          <w:p w:rsidR="00D17DA1" w:rsidRPr="00D17DA1" w:rsidRDefault="00D17DA1" w:rsidP="00581021">
                            <w:pPr>
                              <w:jc w:val="center"/>
                              <w:rPr>
                                <w:sz w:val="20"/>
                                <w:szCs w:val="20"/>
                              </w:rPr>
                            </w:pPr>
                            <w:r w:rsidRPr="00D17DA1">
                              <w:rPr>
                                <w:sz w:val="20"/>
                                <w:szCs w:val="20"/>
                              </w:rPr>
                              <w:t>Запрещается использовать их труд на работах с вредными, опасными условиями, на подземных работах, а также на работах, выполнение которых может причинить вред здоровью и нравственному развитию несовершеннолетних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9" o:spid="_x0000_s1031" style="position:absolute;left:0;text-align:left;margin-left:-16.95pt;margin-top:4.6pt;width:265.3pt;height:19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" fillcolor="#4472c4 [3204]" strokecolor="#1f3763 [1604]" strokeweight="1pt">
                <v:stroke joinstyle="miter"/>
                <v:textbox>
                  <w:txbxContent>
                    <w:p w:rsidR="00581021" w:rsidRPr="00D17DA1" w:rsidRDefault="00581021" w:rsidP="00581021">
                      <w:pPr>
                        <w:jc w:val="center"/>
                        <w:rPr>
                          <w:sz w:val="20"/>
                          <w:szCs w:val="20"/>
                        </w:rPr>
                      </w:pPr>
                      <w:r w:rsidRPr="00D17DA1">
                        <w:rPr>
                          <w:sz w:val="20"/>
                          <w:szCs w:val="20"/>
                        </w:rPr>
                        <w:t xml:space="preserve">При приеме на работу несовершеннолетние проходят </w:t>
                      </w:r>
                      <w:r w:rsidRPr="00D17DA1">
                        <w:rPr>
                          <w:sz w:val="20"/>
                          <w:szCs w:val="20"/>
                          <w:u w:val="single"/>
                        </w:rPr>
                        <w:t xml:space="preserve">обязательный предварительный медицинский </w:t>
                      </w:r>
                      <w:proofErr w:type="gramStart"/>
                      <w:r w:rsidRPr="00D17DA1">
                        <w:rPr>
                          <w:sz w:val="20"/>
                          <w:szCs w:val="20"/>
                          <w:u w:val="single"/>
                        </w:rPr>
                        <w:t>осмотр</w:t>
                      </w:r>
                      <w:r w:rsidRPr="00D17DA1">
                        <w:rPr>
                          <w:sz w:val="20"/>
                          <w:szCs w:val="20"/>
                        </w:rPr>
                        <w:t xml:space="preserve"> </w:t>
                      </w:r>
                      <w:r w:rsidR="00D17DA1" w:rsidRPr="00D17DA1">
                        <w:rPr>
                          <w:sz w:val="20"/>
                          <w:szCs w:val="20"/>
                        </w:rPr>
                        <w:t>.</w:t>
                      </w:r>
                      <w:proofErr w:type="gramEnd"/>
                    </w:p>
                    <w:p w:rsidR="00D17DA1" w:rsidRPr="00D17DA1" w:rsidRDefault="00D17DA1" w:rsidP="00581021">
                      <w:pPr>
                        <w:jc w:val="center"/>
                        <w:rPr>
                          <w:sz w:val="20"/>
                          <w:szCs w:val="20"/>
                        </w:rPr>
                      </w:pPr>
                      <w:r w:rsidRPr="00D17DA1">
                        <w:rPr>
                          <w:sz w:val="20"/>
                          <w:szCs w:val="20"/>
                        </w:rPr>
                        <w:t>Не допускается установление испытательного срока.</w:t>
                      </w:r>
                    </w:p>
                    <w:p w:rsidR="00D17DA1" w:rsidRPr="00D17DA1" w:rsidRDefault="00D17DA1" w:rsidP="00581021">
                      <w:pPr>
                        <w:jc w:val="center"/>
                        <w:rPr>
                          <w:sz w:val="20"/>
                          <w:szCs w:val="20"/>
                        </w:rPr>
                      </w:pPr>
                      <w:r w:rsidRPr="00D17DA1">
                        <w:rPr>
                          <w:sz w:val="20"/>
                          <w:szCs w:val="20"/>
                        </w:rPr>
                        <w:t xml:space="preserve">Несовершеннолетним установлены </w:t>
                      </w:r>
                      <w:r w:rsidRPr="00D17DA1">
                        <w:rPr>
                          <w:sz w:val="20"/>
                          <w:szCs w:val="20"/>
                          <w:u w:val="single"/>
                        </w:rPr>
                        <w:t>ограничения по видам выполняемых работ и условиям труда</w:t>
                      </w:r>
                      <w:r w:rsidRPr="00D17DA1">
                        <w:rPr>
                          <w:sz w:val="20"/>
                          <w:szCs w:val="20"/>
                        </w:rPr>
                        <w:t>.</w:t>
                      </w:r>
                    </w:p>
                    <w:p w:rsidR="00D17DA1" w:rsidRPr="00D17DA1" w:rsidRDefault="00D17DA1" w:rsidP="00581021">
                      <w:pPr>
                        <w:jc w:val="center"/>
                        <w:rPr>
                          <w:sz w:val="20"/>
                          <w:szCs w:val="20"/>
                        </w:rPr>
                      </w:pPr>
                      <w:r w:rsidRPr="00D17DA1">
                        <w:rPr>
                          <w:sz w:val="20"/>
                          <w:szCs w:val="20"/>
                        </w:rPr>
                        <w:t>Запрещается использовать их труд на работах с вредными, опасными условиями, на подземных работах, а также на работах, выполнение которых может причинить вред здоровью и нравственному развитию несовершеннолетних</w:t>
                      </w:r>
                    </w:p>
                  </w:txbxContent>
                </v:textbox>
              </v:roundrect>
            </w:pict>
          </mc:Fallback>
        </mc:AlternateContent>
      </w:r>
    </w:p>
    <w:p w:rsidR="007A4119" w:rsidRDefault="007A4119" w:rsidP="004C54DE">
      <w:pPr>
        <w:spacing w:after="0"/>
        <w:jc w:val="both"/>
        <w:rPr>
          <w:rFonts w:ascii="Cambria" w:hAnsi="Cambria" w:cs="Tahoma"/>
          <w:color w:val="000000" w:themeColor="text1"/>
          <w:sz w:val="24"/>
          <w:szCs w:val="24"/>
        </w:rPr>
      </w:pPr>
    </w:p>
    <w:p w:rsidR="007A4119" w:rsidRDefault="007A4119" w:rsidP="004C54DE">
      <w:pPr>
        <w:spacing w:after="0"/>
        <w:jc w:val="both"/>
        <w:rPr>
          <w:rFonts w:ascii="Cambria" w:hAnsi="Cambria" w:cs="Tahoma"/>
          <w:color w:val="000000" w:themeColor="text1"/>
          <w:sz w:val="24"/>
          <w:szCs w:val="24"/>
        </w:rPr>
      </w:pPr>
    </w:p>
    <w:p w:rsidR="007A4119" w:rsidRDefault="007A4119" w:rsidP="004C54DE">
      <w:pPr>
        <w:spacing w:after="0"/>
        <w:jc w:val="both"/>
        <w:rPr>
          <w:rFonts w:ascii="Cambria" w:hAnsi="Cambria" w:cs="Tahoma"/>
          <w:color w:val="000000" w:themeColor="text1"/>
          <w:sz w:val="24"/>
          <w:szCs w:val="24"/>
        </w:rPr>
      </w:pPr>
    </w:p>
    <w:p w:rsidR="007A4119" w:rsidRDefault="007A4119" w:rsidP="004C54DE">
      <w:pPr>
        <w:spacing w:after="0"/>
        <w:jc w:val="both"/>
        <w:rPr>
          <w:rFonts w:ascii="Cambria" w:hAnsi="Cambria" w:cs="Tahoma"/>
          <w:color w:val="000000" w:themeColor="text1"/>
          <w:sz w:val="24"/>
          <w:szCs w:val="24"/>
        </w:rPr>
      </w:pPr>
    </w:p>
    <w:p w:rsidR="007A4119" w:rsidRDefault="007A4119" w:rsidP="004C54DE">
      <w:pPr>
        <w:spacing w:after="0"/>
        <w:jc w:val="both"/>
        <w:rPr>
          <w:rFonts w:ascii="Cambria" w:hAnsi="Cambria" w:cs="Tahoma"/>
          <w:color w:val="000000" w:themeColor="text1"/>
          <w:sz w:val="24"/>
          <w:szCs w:val="24"/>
        </w:rPr>
      </w:pPr>
    </w:p>
    <w:p w:rsidR="007A4119" w:rsidRDefault="007A4119" w:rsidP="004C54DE">
      <w:pPr>
        <w:spacing w:after="0"/>
        <w:jc w:val="both"/>
        <w:rPr>
          <w:rFonts w:ascii="Cambria" w:hAnsi="Cambria" w:cs="Tahoma"/>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1423A0" w:rsidP="00FD01F0">
      <w:pPr>
        <w:spacing w:after="0"/>
        <w:ind w:left="360"/>
        <w:jc w:val="both"/>
        <w:rPr>
          <w:rFonts w:ascii="Cambria" w:hAnsi="Cambria" w:cs="Tahoma"/>
          <w:b/>
          <w:color w:val="000000" w:themeColor="text1"/>
          <w:sz w:val="24"/>
          <w:szCs w:val="24"/>
        </w:rPr>
      </w:pPr>
      <w:r>
        <w:rPr>
          <w:rFonts w:ascii="Cambria" w:hAnsi="Cambria" w:cs="Tahoma"/>
          <w:b/>
          <w:noProof/>
          <w:color w:val="000000" w:themeColor="text1"/>
          <w:sz w:val="24"/>
          <w:szCs w:val="24"/>
        </w:rPr>
        <mc:AlternateContent>
          <mc:Choice Requires="wps">
            <w:drawing>
              <wp:anchor distT="0" distB="0" distL="114300" distR="114300" simplePos="0" relativeHeight="251671552" behindDoc="0" locked="0" layoutInCell="1" allowOverlap="1">
                <wp:simplePos x="0" y="0"/>
                <wp:positionH relativeFrom="column">
                  <wp:posOffset>-215285</wp:posOffset>
                </wp:positionH>
                <wp:positionV relativeFrom="paragraph">
                  <wp:posOffset>87950</wp:posOffset>
                </wp:positionV>
                <wp:extent cx="3412455" cy="3492000"/>
                <wp:effectExtent l="0" t="0" r="17145" b="13335"/>
                <wp:wrapNone/>
                <wp:docPr id="14" name="Прямоугольник 14"/>
                <wp:cNvGraphicFramePr/>
                <a:graphic xmlns:a="http://schemas.openxmlformats.org/drawingml/2006/main">
                  <a:graphicData uri="http://schemas.microsoft.com/office/word/2010/wordprocessingShape">
                    <wps:wsp>
                      <wps:cNvSpPr/>
                      <wps:spPr>
                        <a:xfrm>
                          <a:off x="0" y="0"/>
                          <a:ext cx="3412455" cy="349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351E" w:rsidRPr="001423A0" w:rsidRDefault="00A5351E" w:rsidP="001423A0">
                            <w:pPr>
                              <w:spacing w:after="0" w:line="240" w:lineRule="exact"/>
                              <w:jc w:val="center"/>
                              <w:rPr>
                                <w:sz w:val="20"/>
                                <w:szCs w:val="20"/>
                              </w:rPr>
                            </w:pPr>
                            <w:r w:rsidRPr="001423A0">
                              <w:rPr>
                                <w:sz w:val="20"/>
                                <w:szCs w:val="20"/>
                                <w:u w:val="single"/>
                              </w:rPr>
                              <w:t>До подписания трудового договора</w:t>
                            </w:r>
                            <w:r w:rsidRPr="001423A0">
                              <w:rPr>
                                <w:sz w:val="20"/>
                                <w:szCs w:val="20"/>
                              </w:rPr>
                              <w:t xml:space="preserve"> </w:t>
                            </w:r>
                            <w:proofErr w:type="gramStart"/>
                            <w:r w:rsidRPr="001423A0">
                              <w:rPr>
                                <w:sz w:val="20"/>
                                <w:szCs w:val="20"/>
                              </w:rPr>
                              <w:t>работодатель  обязан</w:t>
                            </w:r>
                            <w:proofErr w:type="gramEnd"/>
                            <w:r w:rsidRPr="001423A0">
                              <w:rPr>
                                <w:sz w:val="20"/>
                                <w:szCs w:val="20"/>
                              </w:rPr>
                              <w:t xml:space="preserve"> ознакомить работника под роспись: </w:t>
                            </w:r>
                          </w:p>
                          <w:p w:rsidR="001423A0" w:rsidRDefault="001423A0" w:rsidP="001423A0">
                            <w:pPr>
                              <w:spacing w:after="0" w:line="240" w:lineRule="exact"/>
                              <w:jc w:val="center"/>
                              <w:rPr>
                                <w:sz w:val="20"/>
                                <w:szCs w:val="20"/>
                              </w:rPr>
                            </w:pPr>
                          </w:p>
                          <w:p w:rsidR="00A5351E" w:rsidRPr="001423A0" w:rsidRDefault="00A5351E" w:rsidP="001423A0">
                            <w:pPr>
                              <w:spacing w:after="0" w:line="240" w:lineRule="exact"/>
                              <w:jc w:val="center"/>
                              <w:rPr>
                                <w:sz w:val="20"/>
                                <w:szCs w:val="20"/>
                              </w:rPr>
                            </w:pPr>
                            <w:r w:rsidRPr="001423A0">
                              <w:rPr>
                                <w:sz w:val="20"/>
                                <w:szCs w:val="20"/>
                              </w:rPr>
                              <w:t>- с правилами внутреннего трудового распорядка.</w:t>
                            </w:r>
                          </w:p>
                          <w:p w:rsidR="001423A0" w:rsidRDefault="001423A0" w:rsidP="001423A0">
                            <w:pPr>
                              <w:spacing w:after="0" w:line="240" w:lineRule="exact"/>
                              <w:jc w:val="center"/>
                              <w:rPr>
                                <w:sz w:val="20"/>
                                <w:szCs w:val="20"/>
                              </w:rPr>
                            </w:pPr>
                          </w:p>
                          <w:p w:rsidR="00A5351E" w:rsidRPr="001423A0" w:rsidRDefault="00A5351E" w:rsidP="001423A0">
                            <w:pPr>
                              <w:spacing w:after="0" w:line="240" w:lineRule="exact"/>
                              <w:jc w:val="center"/>
                              <w:rPr>
                                <w:sz w:val="20"/>
                                <w:szCs w:val="20"/>
                              </w:rPr>
                            </w:pPr>
                            <w:r w:rsidRPr="001423A0">
                              <w:rPr>
                                <w:sz w:val="20"/>
                                <w:szCs w:val="20"/>
                              </w:rPr>
                              <w:t>- иными локальными нормативными актами, непосредственно связанными с трудовой деятельностью работника,</w:t>
                            </w:r>
                          </w:p>
                          <w:p w:rsidR="001423A0" w:rsidRDefault="001423A0" w:rsidP="001423A0">
                            <w:pPr>
                              <w:spacing w:after="0" w:line="240" w:lineRule="exact"/>
                              <w:jc w:val="center"/>
                              <w:rPr>
                                <w:sz w:val="20"/>
                                <w:szCs w:val="20"/>
                              </w:rPr>
                            </w:pPr>
                          </w:p>
                          <w:p w:rsidR="00A5351E" w:rsidRPr="001423A0" w:rsidRDefault="00A5351E" w:rsidP="001423A0">
                            <w:pPr>
                              <w:spacing w:after="0" w:line="240" w:lineRule="exact"/>
                              <w:jc w:val="center"/>
                              <w:rPr>
                                <w:sz w:val="20"/>
                                <w:szCs w:val="20"/>
                              </w:rPr>
                            </w:pPr>
                            <w:r w:rsidRPr="001423A0">
                              <w:rPr>
                                <w:sz w:val="20"/>
                                <w:szCs w:val="20"/>
                              </w:rPr>
                              <w:t>- коллективным договором.</w:t>
                            </w:r>
                          </w:p>
                          <w:p w:rsidR="001423A0" w:rsidRDefault="001423A0" w:rsidP="001423A0">
                            <w:pPr>
                              <w:spacing w:after="0" w:line="240" w:lineRule="exact"/>
                              <w:rPr>
                                <w:sz w:val="20"/>
                                <w:szCs w:val="20"/>
                                <w:u w:val="single"/>
                              </w:rPr>
                            </w:pPr>
                          </w:p>
                          <w:p w:rsidR="00A5351E" w:rsidRPr="001423A0" w:rsidRDefault="00A5351E" w:rsidP="00650495">
                            <w:pPr>
                              <w:spacing w:after="0" w:line="240" w:lineRule="exact"/>
                              <w:jc w:val="center"/>
                              <w:rPr>
                                <w:sz w:val="20"/>
                                <w:szCs w:val="20"/>
                              </w:rPr>
                            </w:pPr>
                            <w:r w:rsidRPr="001423A0">
                              <w:rPr>
                                <w:sz w:val="20"/>
                                <w:szCs w:val="20"/>
                                <w:u w:val="single"/>
                              </w:rPr>
                              <w:t>После его подписания</w:t>
                            </w:r>
                            <w:r w:rsidRPr="001423A0">
                              <w:rPr>
                                <w:sz w:val="20"/>
                                <w:szCs w:val="20"/>
                              </w:rPr>
                              <w:t xml:space="preserve"> работодатель обязан:</w:t>
                            </w:r>
                          </w:p>
                          <w:p w:rsidR="001423A0" w:rsidRDefault="001423A0" w:rsidP="001423A0">
                            <w:pPr>
                              <w:spacing w:after="0" w:line="240" w:lineRule="exact"/>
                              <w:jc w:val="center"/>
                              <w:rPr>
                                <w:b/>
                                <w:sz w:val="20"/>
                                <w:szCs w:val="20"/>
                              </w:rPr>
                            </w:pPr>
                          </w:p>
                          <w:p w:rsidR="001423A0" w:rsidRPr="001423A0" w:rsidRDefault="001423A0" w:rsidP="001423A0">
                            <w:pPr>
                              <w:spacing w:after="0" w:line="240" w:lineRule="exact"/>
                              <w:jc w:val="center"/>
                              <w:rPr>
                                <w:sz w:val="20"/>
                                <w:szCs w:val="20"/>
                              </w:rPr>
                            </w:pPr>
                            <w:r w:rsidRPr="001423A0">
                              <w:rPr>
                                <w:b/>
                                <w:sz w:val="20"/>
                                <w:szCs w:val="20"/>
                              </w:rPr>
                              <w:t>- издать приказ</w:t>
                            </w:r>
                            <w:r w:rsidRPr="001423A0">
                              <w:rPr>
                                <w:sz w:val="20"/>
                                <w:szCs w:val="20"/>
                              </w:rPr>
                              <w:t xml:space="preserve"> о приеме на работу на основании заключенного трудового договора;</w:t>
                            </w:r>
                          </w:p>
                          <w:p w:rsidR="001423A0" w:rsidRDefault="001423A0" w:rsidP="001423A0">
                            <w:pPr>
                              <w:spacing w:after="0" w:line="240" w:lineRule="exact"/>
                              <w:jc w:val="center"/>
                              <w:rPr>
                                <w:sz w:val="20"/>
                                <w:szCs w:val="20"/>
                              </w:rPr>
                            </w:pPr>
                          </w:p>
                          <w:p w:rsidR="001423A0" w:rsidRPr="001423A0" w:rsidRDefault="001423A0" w:rsidP="001423A0">
                            <w:pPr>
                              <w:spacing w:after="0" w:line="240" w:lineRule="exact"/>
                              <w:jc w:val="center"/>
                              <w:rPr>
                                <w:sz w:val="20"/>
                                <w:szCs w:val="20"/>
                              </w:rPr>
                            </w:pPr>
                            <w:r w:rsidRPr="001423A0">
                              <w:rPr>
                                <w:sz w:val="20"/>
                                <w:szCs w:val="20"/>
                              </w:rPr>
                              <w:t xml:space="preserve">- </w:t>
                            </w:r>
                            <w:r w:rsidRPr="001423A0">
                              <w:rPr>
                                <w:b/>
                                <w:sz w:val="20"/>
                                <w:szCs w:val="20"/>
                              </w:rPr>
                              <w:t xml:space="preserve">ознакомить </w:t>
                            </w:r>
                            <w:r w:rsidRPr="001423A0">
                              <w:rPr>
                                <w:sz w:val="20"/>
                                <w:szCs w:val="20"/>
                              </w:rPr>
                              <w:t xml:space="preserve">с данным приказом работника </w:t>
                            </w:r>
                            <w:r w:rsidRPr="001423A0">
                              <w:rPr>
                                <w:b/>
                                <w:sz w:val="20"/>
                                <w:szCs w:val="20"/>
                              </w:rPr>
                              <w:t>под роспись</w:t>
                            </w:r>
                            <w:r w:rsidRPr="001423A0">
                              <w:rPr>
                                <w:sz w:val="20"/>
                                <w:szCs w:val="20"/>
                              </w:rPr>
                              <w:t xml:space="preserve"> в 3-дневный срок со дня фактического начала работы;</w:t>
                            </w:r>
                          </w:p>
                          <w:p w:rsidR="001423A0" w:rsidRDefault="001423A0" w:rsidP="001423A0">
                            <w:pPr>
                              <w:spacing w:after="0" w:line="240" w:lineRule="exact"/>
                              <w:jc w:val="center"/>
                              <w:rPr>
                                <w:sz w:val="20"/>
                                <w:szCs w:val="20"/>
                              </w:rPr>
                            </w:pPr>
                          </w:p>
                          <w:p w:rsidR="001423A0" w:rsidRPr="001423A0" w:rsidRDefault="001423A0" w:rsidP="001423A0">
                            <w:pPr>
                              <w:spacing w:after="0" w:line="240" w:lineRule="exact"/>
                              <w:jc w:val="center"/>
                              <w:rPr>
                                <w:sz w:val="20"/>
                                <w:szCs w:val="20"/>
                              </w:rPr>
                            </w:pPr>
                            <w:r w:rsidRPr="001423A0">
                              <w:rPr>
                                <w:sz w:val="20"/>
                                <w:szCs w:val="20"/>
                              </w:rPr>
                              <w:t>- оформить трудовую книжку работнику, принятому на работу впервые (не позднее недельного срока со дня приема на работу) и внести в нее соответствующую запись</w:t>
                            </w:r>
                          </w:p>
                          <w:p w:rsidR="001423A0" w:rsidRDefault="001423A0" w:rsidP="00A5351E">
                            <w:pPr>
                              <w:jc w:val="center"/>
                            </w:pPr>
                          </w:p>
                          <w:p w:rsidR="00A5351E" w:rsidRDefault="00A5351E" w:rsidP="00A5351E">
                            <w:pPr>
                              <w:jc w:val="center"/>
                            </w:pPr>
                          </w:p>
                          <w:p w:rsidR="00A5351E" w:rsidRDefault="00A5351E" w:rsidP="00A5351E">
                            <w:pPr>
                              <w:jc w:val="center"/>
                            </w:pPr>
                          </w:p>
                          <w:p w:rsidR="00A5351E" w:rsidRDefault="00A5351E" w:rsidP="00A53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2" style="position:absolute;left:0;text-align:left;margin-left:-16.95pt;margin-top:6.95pt;width:268.7pt;height:27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" fillcolor="#4472c4 [3204]" strokecolor="#1f3763 [1604]" strokeweight="1pt">
                <v:textbox>
                  <w:txbxContent>
                    <w:p w:rsidR="00A5351E" w:rsidRPr="001423A0" w:rsidRDefault="00A5351E" w:rsidP="001423A0">
                      <w:pPr>
                        <w:spacing w:after="0" w:line="240" w:lineRule="exact"/>
                        <w:jc w:val="center"/>
                        <w:rPr>
                          <w:sz w:val="20"/>
                          <w:szCs w:val="20"/>
                        </w:rPr>
                      </w:pPr>
                      <w:r w:rsidRPr="001423A0">
                        <w:rPr>
                          <w:sz w:val="20"/>
                          <w:szCs w:val="20"/>
                          <w:u w:val="single"/>
                        </w:rPr>
                        <w:t>До подписания трудового договора</w:t>
                      </w:r>
                      <w:r w:rsidRPr="001423A0">
                        <w:rPr>
                          <w:sz w:val="20"/>
                          <w:szCs w:val="20"/>
                        </w:rPr>
                        <w:t xml:space="preserve"> </w:t>
                      </w:r>
                      <w:proofErr w:type="gramStart"/>
                      <w:r w:rsidRPr="001423A0">
                        <w:rPr>
                          <w:sz w:val="20"/>
                          <w:szCs w:val="20"/>
                        </w:rPr>
                        <w:t>работодатель  обязан</w:t>
                      </w:r>
                      <w:proofErr w:type="gramEnd"/>
                      <w:r w:rsidRPr="001423A0">
                        <w:rPr>
                          <w:sz w:val="20"/>
                          <w:szCs w:val="20"/>
                        </w:rPr>
                        <w:t xml:space="preserve"> ознакомить работника под роспись: </w:t>
                      </w:r>
                    </w:p>
                    <w:p w:rsidR="001423A0" w:rsidRDefault="001423A0" w:rsidP="001423A0">
                      <w:pPr>
                        <w:spacing w:after="0" w:line="240" w:lineRule="exact"/>
                        <w:jc w:val="center"/>
                        <w:rPr>
                          <w:sz w:val="20"/>
                          <w:szCs w:val="20"/>
                        </w:rPr>
                      </w:pPr>
                    </w:p>
                    <w:p w:rsidR="00A5351E" w:rsidRPr="001423A0" w:rsidRDefault="00A5351E" w:rsidP="001423A0">
                      <w:pPr>
                        <w:spacing w:after="0" w:line="240" w:lineRule="exact"/>
                        <w:jc w:val="center"/>
                        <w:rPr>
                          <w:sz w:val="20"/>
                          <w:szCs w:val="20"/>
                        </w:rPr>
                      </w:pPr>
                      <w:r w:rsidRPr="001423A0">
                        <w:rPr>
                          <w:sz w:val="20"/>
                          <w:szCs w:val="20"/>
                        </w:rPr>
                        <w:t>- с правилами внутреннего трудового распорядка.</w:t>
                      </w:r>
                    </w:p>
                    <w:p w:rsidR="001423A0" w:rsidRDefault="001423A0" w:rsidP="001423A0">
                      <w:pPr>
                        <w:spacing w:after="0" w:line="240" w:lineRule="exact"/>
                        <w:jc w:val="center"/>
                        <w:rPr>
                          <w:sz w:val="20"/>
                          <w:szCs w:val="20"/>
                        </w:rPr>
                      </w:pPr>
                    </w:p>
                    <w:p w:rsidR="00A5351E" w:rsidRPr="001423A0" w:rsidRDefault="00A5351E" w:rsidP="001423A0">
                      <w:pPr>
                        <w:spacing w:after="0" w:line="240" w:lineRule="exact"/>
                        <w:jc w:val="center"/>
                        <w:rPr>
                          <w:sz w:val="20"/>
                          <w:szCs w:val="20"/>
                        </w:rPr>
                      </w:pPr>
                      <w:r w:rsidRPr="001423A0">
                        <w:rPr>
                          <w:sz w:val="20"/>
                          <w:szCs w:val="20"/>
                        </w:rPr>
                        <w:t>- иными локальными нормативными актами, непосредственно связанными с трудовой деятельностью работника,</w:t>
                      </w:r>
                    </w:p>
                    <w:p w:rsidR="001423A0" w:rsidRDefault="001423A0" w:rsidP="001423A0">
                      <w:pPr>
                        <w:spacing w:after="0" w:line="240" w:lineRule="exact"/>
                        <w:jc w:val="center"/>
                        <w:rPr>
                          <w:sz w:val="20"/>
                          <w:szCs w:val="20"/>
                        </w:rPr>
                      </w:pPr>
                    </w:p>
                    <w:p w:rsidR="00A5351E" w:rsidRPr="001423A0" w:rsidRDefault="00A5351E" w:rsidP="001423A0">
                      <w:pPr>
                        <w:spacing w:after="0" w:line="240" w:lineRule="exact"/>
                        <w:jc w:val="center"/>
                        <w:rPr>
                          <w:sz w:val="20"/>
                          <w:szCs w:val="20"/>
                        </w:rPr>
                      </w:pPr>
                      <w:r w:rsidRPr="001423A0">
                        <w:rPr>
                          <w:sz w:val="20"/>
                          <w:szCs w:val="20"/>
                        </w:rPr>
                        <w:t>- коллективным договором.</w:t>
                      </w:r>
                    </w:p>
                    <w:p w:rsidR="001423A0" w:rsidRDefault="001423A0" w:rsidP="001423A0">
                      <w:pPr>
                        <w:spacing w:after="0" w:line="240" w:lineRule="exact"/>
                        <w:rPr>
                          <w:sz w:val="20"/>
                          <w:szCs w:val="20"/>
                          <w:u w:val="single"/>
                        </w:rPr>
                      </w:pPr>
                    </w:p>
                    <w:p w:rsidR="00A5351E" w:rsidRPr="001423A0" w:rsidRDefault="00A5351E" w:rsidP="00650495">
                      <w:pPr>
                        <w:spacing w:after="0" w:line="240" w:lineRule="exact"/>
                        <w:jc w:val="center"/>
                        <w:rPr>
                          <w:sz w:val="20"/>
                          <w:szCs w:val="20"/>
                        </w:rPr>
                      </w:pPr>
                      <w:r w:rsidRPr="001423A0">
                        <w:rPr>
                          <w:sz w:val="20"/>
                          <w:szCs w:val="20"/>
                          <w:u w:val="single"/>
                        </w:rPr>
                        <w:t>После его подписания</w:t>
                      </w:r>
                      <w:r w:rsidRPr="001423A0">
                        <w:rPr>
                          <w:sz w:val="20"/>
                          <w:szCs w:val="20"/>
                        </w:rPr>
                        <w:t xml:space="preserve"> работодатель обязан:</w:t>
                      </w:r>
                    </w:p>
                    <w:p w:rsidR="001423A0" w:rsidRDefault="001423A0" w:rsidP="001423A0">
                      <w:pPr>
                        <w:spacing w:after="0" w:line="240" w:lineRule="exact"/>
                        <w:jc w:val="center"/>
                        <w:rPr>
                          <w:b/>
                          <w:sz w:val="20"/>
                          <w:szCs w:val="20"/>
                        </w:rPr>
                      </w:pPr>
                    </w:p>
                    <w:p w:rsidR="001423A0" w:rsidRPr="001423A0" w:rsidRDefault="001423A0" w:rsidP="001423A0">
                      <w:pPr>
                        <w:spacing w:after="0" w:line="240" w:lineRule="exact"/>
                        <w:jc w:val="center"/>
                        <w:rPr>
                          <w:sz w:val="20"/>
                          <w:szCs w:val="20"/>
                        </w:rPr>
                      </w:pPr>
                      <w:r w:rsidRPr="001423A0">
                        <w:rPr>
                          <w:b/>
                          <w:sz w:val="20"/>
                          <w:szCs w:val="20"/>
                        </w:rPr>
                        <w:t>- издать приказ</w:t>
                      </w:r>
                      <w:r w:rsidRPr="001423A0">
                        <w:rPr>
                          <w:sz w:val="20"/>
                          <w:szCs w:val="20"/>
                        </w:rPr>
                        <w:t xml:space="preserve"> о приеме на работу на основании заключенного трудового договора;</w:t>
                      </w:r>
                    </w:p>
                    <w:p w:rsidR="001423A0" w:rsidRDefault="001423A0" w:rsidP="001423A0">
                      <w:pPr>
                        <w:spacing w:after="0" w:line="240" w:lineRule="exact"/>
                        <w:jc w:val="center"/>
                        <w:rPr>
                          <w:sz w:val="20"/>
                          <w:szCs w:val="20"/>
                        </w:rPr>
                      </w:pPr>
                    </w:p>
                    <w:p w:rsidR="001423A0" w:rsidRPr="001423A0" w:rsidRDefault="001423A0" w:rsidP="001423A0">
                      <w:pPr>
                        <w:spacing w:after="0" w:line="240" w:lineRule="exact"/>
                        <w:jc w:val="center"/>
                        <w:rPr>
                          <w:sz w:val="20"/>
                          <w:szCs w:val="20"/>
                        </w:rPr>
                      </w:pPr>
                      <w:r w:rsidRPr="001423A0">
                        <w:rPr>
                          <w:sz w:val="20"/>
                          <w:szCs w:val="20"/>
                        </w:rPr>
                        <w:t xml:space="preserve">- </w:t>
                      </w:r>
                      <w:r w:rsidRPr="001423A0">
                        <w:rPr>
                          <w:b/>
                          <w:sz w:val="20"/>
                          <w:szCs w:val="20"/>
                        </w:rPr>
                        <w:t xml:space="preserve">ознакомить </w:t>
                      </w:r>
                      <w:r w:rsidRPr="001423A0">
                        <w:rPr>
                          <w:sz w:val="20"/>
                          <w:szCs w:val="20"/>
                        </w:rPr>
                        <w:t xml:space="preserve">с данным приказом работника </w:t>
                      </w:r>
                      <w:r w:rsidRPr="001423A0">
                        <w:rPr>
                          <w:b/>
                          <w:sz w:val="20"/>
                          <w:szCs w:val="20"/>
                        </w:rPr>
                        <w:t>под роспись</w:t>
                      </w:r>
                      <w:r w:rsidRPr="001423A0">
                        <w:rPr>
                          <w:sz w:val="20"/>
                          <w:szCs w:val="20"/>
                        </w:rPr>
                        <w:t xml:space="preserve"> в 3-дневный срок со дня фактического начала работы;</w:t>
                      </w:r>
                    </w:p>
                    <w:p w:rsidR="001423A0" w:rsidRDefault="001423A0" w:rsidP="001423A0">
                      <w:pPr>
                        <w:spacing w:after="0" w:line="240" w:lineRule="exact"/>
                        <w:jc w:val="center"/>
                        <w:rPr>
                          <w:sz w:val="20"/>
                          <w:szCs w:val="20"/>
                        </w:rPr>
                      </w:pPr>
                    </w:p>
                    <w:p w:rsidR="001423A0" w:rsidRPr="001423A0" w:rsidRDefault="001423A0" w:rsidP="001423A0">
                      <w:pPr>
                        <w:spacing w:after="0" w:line="240" w:lineRule="exact"/>
                        <w:jc w:val="center"/>
                        <w:rPr>
                          <w:sz w:val="20"/>
                          <w:szCs w:val="20"/>
                        </w:rPr>
                      </w:pPr>
                      <w:r w:rsidRPr="001423A0">
                        <w:rPr>
                          <w:sz w:val="20"/>
                          <w:szCs w:val="20"/>
                        </w:rPr>
                        <w:t>- оформить трудовую книжку работнику, принятому на работу впервые (не позднее недельного срока со дня приема на работу) и внести в нее соответствующую запись</w:t>
                      </w:r>
                    </w:p>
                    <w:p w:rsidR="001423A0" w:rsidRDefault="001423A0" w:rsidP="00A5351E">
                      <w:pPr>
                        <w:jc w:val="center"/>
                      </w:pPr>
                    </w:p>
                    <w:p w:rsidR="00A5351E" w:rsidRDefault="00A5351E" w:rsidP="00A5351E">
                      <w:pPr>
                        <w:jc w:val="center"/>
                      </w:pPr>
                    </w:p>
                    <w:p w:rsidR="00A5351E" w:rsidRDefault="00A5351E" w:rsidP="00A5351E">
                      <w:pPr>
                        <w:jc w:val="center"/>
                      </w:pPr>
                    </w:p>
                    <w:p w:rsidR="00A5351E" w:rsidRDefault="00A5351E" w:rsidP="00A5351E">
                      <w:pPr>
                        <w:jc w:val="center"/>
                      </w:pPr>
                    </w:p>
                  </w:txbxContent>
                </v:textbox>
              </v:rect>
            </w:pict>
          </mc:Fallback>
        </mc:AlternateContent>
      </w: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A5351E" w:rsidP="00FD01F0">
      <w:pPr>
        <w:spacing w:after="0"/>
        <w:ind w:left="360"/>
        <w:jc w:val="both"/>
        <w:rPr>
          <w:rFonts w:ascii="Cambria" w:hAnsi="Cambria" w:cs="Tahoma"/>
          <w:b/>
          <w:color w:val="000000" w:themeColor="text1"/>
          <w:sz w:val="24"/>
          <w:szCs w:val="24"/>
        </w:rPr>
      </w:pPr>
      <w:r>
        <w:rPr>
          <w:rFonts w:ascii="Cambria" w:hAnsi="Cambria" w:cs="Tahoma"/>
          <w:b/>
          <w:color w:val="000000" w:themeColor="text1"/>
          <w:sz w:val="24"/>
          <w:szCs w:val="24"/>
        </w:rPr>
        <w:t>-</w:t>
      </w: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DB0F0D" w:rsidP="00FD01F0">
      <w:pPr>
        <w:spacing w:after="0"/>
        <w:ind w:left="360"/>
        <w:jc w:val="both"/>
        <w:rPr>
          <w:rFonts w:ascii="Cambria" w:hAnsi="Cambria" w:cs="Tahoma"/>
          <w:b/>
          <w:color w:val="000000" w:themeColor="text1"/>
          <w:sz w:val="24"/>
          <w:szCs w:val="24"/>
        </w:rPr>
      </w:pPr>
      <w:r>
        <w:rPr>
          <w:rFonts w:ascii="Cambria" w:hAnsi="Cambria" w:cs="Tahoma"/>
          <w:b/>
          <w:noProof/>
          <w:color w:val="000000" w:themeColor="text1"/>
          <w:sz w:val="24"/>
          <w:szCs w:val="24"/>
        </w:rPr>
        <mc:AlternateContent>
          <mc:Choice Requires="wps">
            <w:drawing>
              <wp:anchor distT="0" distB="0" distL="114300" distR="114300" simplePos="0" relativeHeight="251672576" behindDoc="0" locked="0" layoutInCell="1" allowOverlap="1">
                <wp:simplePos x="0" y="0"/>
                <wp:positionH relativeFrom="margin">
                  <wp:posOffset>3448800</wp:posOffset>
                </wp:positionH>
                <wp:positionV relativeFrom="paragraph">
                  <wp:posOffset>-50615</wp:posOffset>
                </wp:positionV>
                <wp:extent cx="3001645" cy="3578225"/>
                <wp:effectExtent l="0" t="0" r="27305" b="22225"/>
                <wp:wrapNone/>
                <wp:docPr id="15" name="Прямоугольник: скругленные углы 15"/>
                <wp:cNvGraphicFramePr/>
                <a:graphic xmlns:a="http://schemas.openxmlformats.org/drawingml/2006/main">
                  <a:graphicData uri="http://schemas.microsoft.com/office/word/2010/wordprocessingShape">
                    <wps:wsp>
                      <wps:cNvSpPr/>
                      <wps:spPr>
                        <a:xfrm>
                          <a:off x="0" y="0"/>
                          <a:ext cx="3001645" cy="3578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7264C" w:rsidRPr="0027264C" w:rsidRDefault="0027264C" w:rsidP="0027264C">
                            <w:pPr>
                              <w:jc w:val="center"/>
                              <w:rPr>
                                <w:sz w:val="18"/>
                                <w:szCs w:val="18"/>
                              </w:rPr>
                            </w:pPr>
                            <w:r w:rsidRPr="0027264C">
                              <w:rPr>
                                <w:sz w:val="18"/>
                                <w:szCs w:val="18"/>
                              </w:rPr>
                              <w:t>Несовершеннолетним работникам гарантировано сокращенное рабочее время.</w:t>
                            </w:r>
                          </w:p>
                          <w:p w:rsidR="0027264C" w:rsidRPr="0027264C" w:rsidRDefault="0027264C" w:rsidP="0027264C">
                            <w:pPr>
                              <w:jc w:val="center"/>
                              <w:rPr>
                                <w:sz w:val="18"/>
                                <w:szCs w:val="18"/>
                              </w:rPr>
                            </w:pPr>
                            <w:r w:rsidRPr="0027264C">
                              <w:rPr>
                                <w:sz w:val="18"/>
                                <w:szCs w:val="18"/>
                              </w:rPr>
                              <w:t xml:space="preserve">Продолжительность рабочего </w:t>
                            </w:r>
                            <w:r w:rsidR="00DB0F0D" w:rsidRPr="0027264C">
                              <w:rPr>
                                <w:sz w:val="18"/>
                                <w:szCs w:val="18"/>
                              </w:rPr>
                              <w:t>времени</w:t>
                            </w:r>
                            <w:r w:rsidRPr="0027264C">
                              <w:rPr>
                                <w:sz w:val="18"/>
                                <w:szCs w:val="18"/>
                              </w:rPr>
                              <w:t xml:space="preserve"> для учащихся и работающих в течение каникул и для учащихся, работающих в </w:t>
                            </w:r>
                            <w:r w:rsidR="00DB0F0D" w:rsidRPr="0027264C">
                              <w:rPr>
                                <w:sz w:val="18"/>
                                <w:szCs w:val="18"/>
                              </w:rPr>
                              <w:t>течение</w:t>
                            </w:r>
                            <w:r w:rsidRPr="0027264C">
                              <w:rPr>
                                <w:sz w:val="18"/>
                                <w:szCs w:val="18"/>
                              </w:rPr>
                              <w:t xml:space="preserve"> учебного года</w:t>
                            </w:r>
                          </w:p>
                          <w:p w:rsidR="0027264C" w:rsidRDefault="0027264C" w:rsidP="0027264C">
                            <w:pPr>
                              <w:jc w:val="center"/>
                              <w:rPr>
                                <w:sz w:val="18"/>
                                <w:szCs w:val="18"/>
                              </w:rPr>
                            </w:pPr>
                            <w:r w:rsidRPr="0027264C">
                              <w:rPr>
                                <w:sz w:val="18"/>
                                <w:szCs w:val="18"/>
                              </w:rPr>
                              <w:t>В недел</w:t>
                            </w:r>
                            <w:r>
                              <w:rPr>
                                <w:sz w:val="18"/>
                                <w:szCs w:val="18"/>
                              </w:rPr>
                              <w:t>ю</w:t>
                            </w:r>
                          </w:p>
                          <w:p w:rsidR="0027264C" w:rsidRPr="0027264C" w:rsidRDefault="0027264C" w:rsidP="00DB0F0D">
                            <w:pPr>
                              <w:rPr>
                                <w:sz w:val="17"/>
                                <w:szCs w:val="17"/>
                              </w:rPr>
                            </w:pPr>
                            <w:r w:rsidRPr="0027264C">
                              <w:rPr>
                                <w:sz w:val="17"/>
                                <w:szCs w:val="17"/>
                              </w:rPr>
                              <w:t xml:space="preserve">До 16 лет          </w:t>
                            </w:r>
                            <w:r w:rsidR="00DB0F0D">
                              <w:rPr>
                                <w:sz w:val="17"/>
                                <w:szCs w:val="17"/>
                              </w:rPr>
                              <w:t xml:space="preserve">       </w:t>
                            </w:r>
                            <w:r w:rsidRPr="0027264C">
                              <w:rPr>
                                <w:sz w:val="17"/>
                                <w:szCs w:val="17"/>
                              </w:rPr>
                              <w:t>не более 24 ч      не более 12 ч</w:t>
                            </w:r>
                          </w:p>
                          <w:p w:rsidR="0027264C" w:rsidRDefault="0027264C" w:rsidP="0027264C">
                            <w:pPr>
                              <w:rPr>
                                <w:sz w:val="17"/>
                                <w:szCs w:val="17"/>
                              </w:rPr>
                            </w:pPr>
                            <w:r w:rsidRPr="0027264C">
                              <w:rPr>
                                <w:sz w:val="17"/>
                                <w:szCs w:val="17"/>
                              </w:rPr>
                              <w:t xml:space="preserve">От 16 до 18 лет </w:t>
                            </w:r>
                            <w:r w:rsidR="00DB0F0D">
                              <w:rPr>
                                <w:sz w:val="17"/>
                                <w:szCs w:val="17"/>
                              </w:rPr>
                              <w:t xml:space="preserve">     </w:t>
                            </w:r>
                            <w:r w:rsidRPr="0027264C">
                              <w:rPr>
                                <w:sz w:val="17"/>
                                <w:szCs w:val="17"/>
                              </w:rPr>
                              <w:t xml:space="preserve">не более 35 ч    </w:t>
                            </w:r>
                            <w:r w:rsidR="00DB0F0D">
                              <w:rPr>
                                <w:sz w:val="17"/>
                                <w:szCs w:val="17"/>
                              </w:rPr>
                              <w:t xml:space="preserve">  </w:t>
                            </w:r>
                            <w:r w:rsidRPr="0027264C">
                              <w:rPr>
                                <w:sz w:val="17"/>
                                <w:szCs w:val="17"/>
                              </w:rPr>
                              <w:t>не более 17,5 ч</w:t>
                            </w:r>
                          </w:p>
                          <w:p w:rsidR="00DB0F0D" w:rsidRDefault="00DB0F0D" w:rsidP="0027264C">
                            <w:pPr>
                              <w:rPr>
                                <w:sz w:val="17"/>
                                <w:szCs w:val="17"/>
                              </w:rPr>
                            </w:pPr>
                            <w:r>
                              <w:rPr>
                                <w:sz w:val="17"/>
                                <w:szCs w:val="17"/>
                              </w:rPr>
                              <w:t xml:space="preserve">Максимальная продолжительность ежедневной работы </w:t>
                            </w:r>
                            <w:bookmarkStart w:id="0" w:name="_GoBack"/>
                            <w:bookmarkEnd w:id="0"/>
                            <w:r>
                              <w:rPr>
                                <w:sz w:val="17"/>
                                <w:szCs w:val="17"/>
                              </w:rPr>
                              <w:t>(смены) для несовершеннолетних:</w:t>
                            </w:r>
                          </w:p>
                          <w:p w:rsidR="00DB0F0D" w:rsidRDefault="00DB0F0D" w:rsidP="0027264C">
                            <w:pPr>
                              <w:rPr>
                                <w:sz w:val="17"/>
                                <w:szCs w:val="17"/>
                              </w:rPr>
                            </w:pPr>
                            <w:r>
                              <w:rPr>
                                <w:sz w:val="17"/>
                                <w:szCs w:val="17"/>
                              </w:rPr>
                              <w:t>Для учащихся и работающих в течение каникул и для учащихся, работающих в течение учебного года</w:t>
                            </w:r>
                          </w:p>
                          <w:p w:rsidR="00DB0F0D" w:rsidRDefault="00DB0F0D" w:rsidP="0027264C">
                            <w:pPr>
                              <w:rPr>
                                <w:sz w:val="17"/>
                                <w:szCs w:val="17"/>
                              </w:rPr>
                            </w:pPr>
                            <w:r>
                              <w:rPr>
                                <w:sz w:val="17"/>
                                <w:szCs w:val="17"/>
                              </w:rPr>
                              <w:t>От 14 до 15 лет                          4ч                     2,5 ч</w:t>
                            </w:r>
                          </w:p>
                          <w:p w:rsidR="00DB0F0D" w:rsidRDefault="00DB0F0D" w:rsidP="0027264C">
                            <w:pPr>
                              <w:rPr>
                                <w:sz w:val="17"/>
                                <w:szCs w:val="17"/>
                              </w:rPr>
                            </w:pPr>
                            <w:r>
                              <w:rPr>
                                <w:sz w:val="17"/>
                                <w:szCs w:val="17"/>
                              </w:rPr>
                              <w:t xml:space="preserve">От 15 до 16 лет                         5 ч          </w:t>
                            </w:r>
                          </w:p>
                          <w:p w:rsidR="00DB0F0D" w:rsidRDefault="00DB0F0D" w:rsidP="0027264C">
                            <w:pPr>
                              <w:rPr>
                                <w:sz w:val="17"/>
                                <w:szCs w:val="17"/>
                              </w:rPr>
                            </w:pPr>
                            <w:r>
                              <w:rPr>
                                <w:sz w:val="17"/>
                                <w:szCs w:val="17"/>
                              </w:rPr>
                              <w:t xml:space="preserve">От 16 до 18 лет                         7 ч                      4 ч </w:t>
                            </w:r>
                          </w:p>
                          <w:p w:rsidR="00DB0F0D" w:rsidRPr="0027264C" w:rsidRDefault="00DB0F0D" w:rsidP="0027264C">
                            <w:pPr>
                              <w:rPr>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15" o:spid="_x0000_s1033" style="position:absolute;left:0;text-align:left;margin-left:271.55pt;margin-top:-4pt;width:236.35pt;height:28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" fillcolor="#4472c4 [3204]" strokecolor="#1f3763 [1604]" strokeweight="1pt">
                <v:stroke joinstyle="miter"/>
                <v:textbox>
                  <w:txbxContent>
                    <w:p w:rsidR="0027264C" w:rsidRPr="0027264C" w:rsidRDefault="0027264C" w:rsidP="0027264C">
                      <w:pPr>
                        <w:jc w:val="center"/>
                        <w:rPr>
                          <w:sz w:val="18"/>
                          <w:szCs w:val="18"/>
                        </w:rPr>
                      </w:pPr>
                      <w:r w:rsidRPr="0027264C">
                        <w:rPr>
                          <w:sz w:val="18"/>
                          <w:szCs w:val="18"/>
                        </w:rPr>
                        <w:t>Несовершеннолетним работникам гарантировано сокращенное рабочее время.</w:t>
                      </w:r>
                    </w:p>
                    <w:p w:rsidR="0027264C" w:rsidRPr="0027264C" w:rsidRDefault="0027264C" w:rsidP="0027264C">
                      <w:pPr>
                        <w:jc w:val="center"/>
                        <w:rPr>
                          <w:sz w:val="18"/>
                          <w:szCs w:val="18"/>
                        </w:rPr>
                      </w:pPr>
                      <w:r w:rsidRPr="0027264C">
                        <w:rPr>
                          <w:sz w:val="18"/>
                          <w:szCs w:val="18"/>
                        </w:rPr>
                        <w:t xml:space="preserve">Продолжительность рабочего </w:t>
                      </w:r>
                      <w:r w:rsidR="00DB0F0D" w:rsidRPr="0027264C">
                        <w:rPr>
                          <w:sz w:val="18"/>
                          <w:szCs w:val="18"/>
                        </w:rPr>
                        <w:t>времени</w:t>
                      </w:r>
                      <w:r w:rsidRPr="0027264C">
                        <w:rPr>
                          <w:sz w:val="18"/>
                          <w:szCs w:val="18"/>
                        </w:rPr>
                        <w:t xml:space="preserve"> для учащихся и работающих в течение каникул и для учащихся, работающих в </w:t>
                      </w:r>
                      <w:r w:rsidR="00DB0F0D" w:rsidRPr="0027264C">
                        <w:rPr>
                          <w:sz w:val="18"/>
                          <w:szCs w:val="18"/>
                        </w:rPr>
                        <w:t>течение</w:t>
                      </w:r>
                      <w:r w:rsidRPr="0027264C">
                        <w:rPr>
                          <w:sz w:val="18"/>
                          <w:szCs w:val="18"/>
                        </w:rPr>
                        <w:t xml:space="preserve"> учебного года</w:t>
                      </w:r>
                    </w:p>
                    <w:p w:rsidR="0027264C" w:rsidRDefault="0027264C" w:rsidP="0027264C">
                      <w:pPr>
                        <w:jc w:val="center"/>
                        <w:rPr>
                          <w:sz w:val="18"/>
                          <w:szCs w:val="18"/>
                        </w:rPr>
                      </w:pPr>
                      <w:r w:rsidRPr="0027264C">
                        <w:rPr>
                          <w:sz w:val="18"/>
                          <w:szCs w:val="18"/>
                        </w:rPr>
                        <w:t>В недел</w:t>
                      </w:r>
                      <w:r>
                        <w:rPr>
                          <w:sz w:val="18"/>
                          <w:szCs w:val="18"/>
                        </w:rPr>
                        <w:t>ю</w:t>
                      </w:r>
                    </w:p>
                    <w:p w:rsidR="0027264C" w:rsidRPr="0027264C" w:rsidRDefault="0027264C" w:rsidP="00DB0F0D">
                      <w:pPr>
                        <w:rPr>
                          <w:sz w:val="17"/>
                          <w:szCs w:val="17"/>
                        </w:rPr>
                      </w:pPr>
                      <w:r w:rsidRPr="0027264C">
                        <w:rPr>
                          <w:sz w:val="17"/>
                          <w:szCs w:val="17"/>
                        </w:rPr>
                        <w:t xml:space="preserve">До 16 лет          </w:t>
                      </w:r>
                      <w:r w:rsidR="00DB0F0D">
                        <w:rPr>
                          <w:sz w:val="17"/>
                          <w:szCs w:val="17"/>
                        </w:rPr>
                        <w:t xml:space="preserve">       </w:t>
                      </w:r>
                      <w:r w:rsidRPr="0027264C">
                        <w:rPr>
                          <w:sz w:val="17"/>
                          <w:szCs w:val="17"/>
                        </w:rPr>
                        <w:t>не более 24 ч      не более 12 ч</w:t>
                      </w:r>
                    </w:p>
                    <w:p w:rsidR="0027264C" w:rsidRDefault="0027264C" w:rsidP="0027264C">
                      <w:pPr>
                        <w:rPr>
                          <w:sz w:val="17"/>
                          <w:szCs w:val="17"/>
                        </w:rPr>
                      </w:pPr>
                      <w:r w:rsidRPr="0027264C">
                        <w:rPr>
                          <w:sz w:val="17"/>
                          <w:szCs w:val="17"/>
                        </w:rPr>
                        <w:t xml:space="preserve">От 16 до 18 лет </w:t>
                      </w:r>
                      <w:r w:rsidR="00DB0F0D">
                        <w:rPr>
                          <w:sz w:val="17"/>
                          <w:szCs w:val="17"/>
                        </w:rPr>
                        <w:t xml:space="preserve">     </w:t>
                      </w:r>
                      <w:r w:rsidRPr="0027264C">
                        <w:rPr>
                          <w:sz w:val="17"/>
                          <w:szCs w:val="17"/>
                        </w:rPr>
                        <w:t xml:space="preserve">не более 35 ч    </w:t>
                      </w:r>
                      <w:r w:rsidR="00DB0F0D">
                        <w:rPr>
                          <w:sz w:val="17"/>
                          <w:szCs w:val="17"/>
                        </w:rPr>
                        <w:t xml:space="preserve">  </w:t>
                      </w:r>
                      <w:r w:rsidRPr="0027264C">
                        <w:rPr>
                          <w:sz w:val="17"/>
                          <w:szCs w:val="17"/>
                        </w:rPr>
                        <w:t>не более 17,5 ч</w:t>
                      </w:r>
                    </w:p>
                    <w:p w:rsidR="00DB0F0D" w:rsidRDefault="00DB0F0D" w:rsidP="0027264C">
                      <w:pPr>
                        <w:rPr>
                          <w:sz w:val="17"/>
                          <w:szCs w:val="17"/>
                        </w:rPr>
                      </w:pPr>
                      <w:r>
                        <w:rPr>
                          <w:sz w:val="17"/>
                          <w:szCs w:val="17"/>
                        </w:rPr>
                        <w:t xml:space="preserve">Максимальная продолжительность ежедневной работы </w:t>
                      </w:r>
                      <w:bookmarkStart w:id="1" w:name="_GoBack"/>
                      <w:bookmarkEnd w:id="1"/>
                      <w:r>
                        <w:rPr>
                          <w:sz w:val="17"/>
                          <w:szCs w:val="17"/>
                        </w:rPr>
                        <w:t>(смены) для несовершеннолетних:</w:t>
                      </w:r>
                    </w:p>
                    <w:p w:rsidR="00DB0F0D" w:rsidRDefault="00DB0F0D" w:rsidP="0027264C">
                      <w:pPr>
                        <w:rPr>
                          <w:sz w:val="17"/>
                          <w:szCs w:val="17"/>
                        </w:rPr>
                      </w:pPr>
                      <w:r>
                        <w:rPr>
                          <w:sz w:val="17"/>
                          <w:szCs w:val="17"/>
                        </w:rPr>
                        <w:t>Для учащихся и работающих в течение каникул и для учащихся, работающих в течение учебного года</w:t>
                      </w:r>
                    </w:p>
                    <w:p w:rsidR="00DB0F0D" w:rsidRDefault="00DB0F0D" w:rsidP="0027264C">
                      <w:pPr>
                        <w:rPr>
                          <w:sz w:val="17"/>
                          <w:szCs w:val="17"/>
                        </w:rPr>
                      </w:pPr>
                      <w:r>
                        <w:rPr>
                          <w:sz w:val="17"/>
                          <w:szCs w:val="17"/>
                        </w:rPr>
                        <w:t>От 14 до 15 лет                          4ч                     2,5 ч</w:t>
                      </w:r>
                    </w:p>
                    <w:p w:rsidR="00DB0F0D" w:rsidRDefault="00DB0F0D" w:rsidP="0027264C">
                      <w:pPr>
                        <w:rPr>
                          <w:sz w:val="17"/>
                          <w:szCs w:val="17"/>
                        </w:rPr>
                      </w:pPr>
                      <w:r>
                        <w:rPr>
                          <w:sz w:val="17"/>
                          <w:szCs w:val="17"/>
                        </w:rPr>
                        <w:t xml:space="preserve">От 15 до 16 лет                         5 ч          </w:t>
                      </w:r>
                    </w:p>
                    <w:p w:rsidR="00DB0F0D" w:rsidRDefault="00DB0F0D" w:rsidP="0027264C">
                      <w:pPr>
                        <w:rPr>
                          <w:sz w:val="17"/>
                          <w:szCs w:val="17"/>
                        </w:rPr>
                      </w:pPr>
                      <w:r>
                        <w:rPr>
                          <w:sz w:val="17"/>
                          <w:szCs w:val="17"/>
                        </w:rPr>
                        <w:t xml:space="preserve">От 16 до 18 лет                         7 ч                      4 ч </w:t>
                      </w:r>
                    </w:p>
                    <w:p w:rsidR="00DB0F0D" w:rsidRPr="0027264C" w:rsidRDefault="00DB0F0D" w:rsidP="0027264C">
                      <w:pPr>
                        <w:rPr>
                          <w:sz w:val="17"/>
                          <w:szCs w:val="17"/>
                        </w:rPr>
                      </w:pPr>
                    </w:p>
                  </w:txbxContent>
                </v:textbox>
                <w10:wrap anchorx="margin"/>
              </v:roundrect>
            </w:pict>
          </mc:Fallback>
        </mc:AlternateContent>
      </w: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Default="00FD01F0" w:rsidP="00FD01F0">
      <w:pPr>
        <w:spacing w:after="0"/>
        <w:ind w:left="360"/>
        <w:jc w:val="both"/>
        <w:rPr>
          <w:rFonts w:ascii="Cambria" w:hAnsi="Cambria" w:cs="Tahoma"/>
          <w:b/>
          <w:color w:val="000000" w:themeColor="text1"/>
          <w:sz w:val="24"/>
          <w:szCs w:val="24"/>
        </w:rPr>
      </w:pPr>
    </w:p>
    <w:p w:rsidR="00FD01F0" w:rsidRPr="00FD01F0" w:rsidRDefault="00FD01F0" w:rsidP="00FD01F0">
      <w:pPr>
        <w:spacing w:after="0"/>
        <w:jc w:val="both"/>
        <w:rPr>
          <w:rFonts w:ascii="Cambria" w:hAnsi="Cambria" w:cs="Tahoma"/>
          <w:b/>
          <w:color w:val="000000" w:themeColor="text1"/>
          <w:sz w:val="24"/>
          <w:szCs w:val="24"/>
        </w:rPr>
      </w:pPr>
    </w:p>
    <w:p w:rsidR="00FD01F0" w:rsidRPr="00FD01F0" w:rsidRDefault="00FD01F0" w:rsidP="00FD01F0">
      <w:pPr>
        <w:spacing w:after="0"/>
        <w:jc w:val="both"/>
        <w:rPr>
          <w:rFonts w:ascii="Cambria" w:hAnsi="Cambria" w:cstheme="majorHAnsi"/>
          <w:color w:val="000000" w:themeColor="text1"/>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DB0F0D" w:rsidP="00FD01F0">
      <w:pPr>
        <w:spacing w:after="0"/>
        <w:jc w:val="both"/>
        <w:rPr>
          <w:rFonts w:ascii="Cambria" w:hAnsi="Cambria" w:cstheme="majorHAnsi"/>
          <w:color w:val="000000" w:themeColor="text1"/>
          <w:sz w:val="28"/>
          <w:szCs w:val="28"/>
        </w:rPr>
      </w:pPr>
      <w:r>
        <w:rPr>
          <w:rFonts w:ascii="Cambria" w:hAnsi="Cambria" w:cs="Tahoma"/>
          <w:b/>
          <w:noProof/>
          <w:color w:val="000000" w:themeColor="text1"/>
          <w:sz w:val="24"/>
          <w:szCs w:val="24"/>
        </w:rPr>
        <mc:AlternateContent>
          <mc:Choice Requires="wps">
            <w:drawing>
              <wp:anchor distT="0" distB="0" distL="114300" distR="114300" simplePos="0" relativeHeight="251673600" behindDoc="0" locked="0" layoutInCell="1" allowOverlap="1">
                <wp:simplePos x="0" y="0"/>
                <wp:positionH relativeFrom="column">
                  <wp:align>right</wp:align>
                </wp:positionH>
                <wp:positionV relativeFrom="paragraph">
                  <wp:posOffset>178725</wp:posOffset>
                </wp:positionV>
                <wp:extent cx="3153410" cy="2951480"/>
                <wp:effectExtent l="0" t="0" r="27940" b="20320"/>
                <wp:wrapNone/>
                <wp:docPr id="16" name="Прямоугольник: скругленные углы 16"/>
                <wp:cNvGraphicFramePr/>
                <a:graphic xmlns:a="http://schemas.openxmlformats.org/drawingml/2006/main">
                  <a:graphicData uri="http://schemas.microsoft.com/office/word/2010/wordprocessingShape">
                    <wps:wsp>
                      <wps:cNvSpPr/>
                      <wps:spPr>
                        <a:xfrm>
                          <a:off x="0" y="0"/>
                          <a:ext cx="3153410" cy="29514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03DD" w:rsidRDefault="008B03DD" w:rsidP="008B03DD">
                            <w:pPr>
                              <w:spacing w:after="0" w:line="240" w:lineRule="exact"/>
                              <w:jc w:val="center"/>
                            </w:pPr>
                            <w:r>
                              <w:t>Во время выполнения несовершеннолетними трудовых обязанностей запрещаются:</w:t>
                            </w:r>
                          </w:p>
                          <w:p w:rsidR="008B03DD" w:rsidRDefault="008B03DD" w:rsidP="008B03DD">
                            <w:pPr>
                              <w:spacing w:after="0" w:line="240" w:lineRule="exact"/>
                              <w:jc w:val="center"/>
                            </w:pPr>
                            <w:r>
                              <w:t xml:space="preserve">- направление в командировки, сверхурочная работа, работа в </w:t>
                            </w:r>
                            <w:proofErr w:type="gramStart"/>
                            <w:r>
                              <w:t>выходные  и</w:t>
                            </w:r>
                            <w:proofErr w:type="gramEnd"/>
                            <w:r>
                              <w:t xml:space="preserve"> праздничные дни, ночная работа (исключение составляют творческие работник и спортсмены),</w:t>
                            </w:r>
                          </w:p>
                          <w:p w:rsidR="008B03DD" w:rsidRDefault="008B03DD" w:rsidP="008B03DD">
                            <w:pPr>
                              <w:spacing w:after="0" w:line="240" w:lineRule="exact"/>
                              <w:jc w:val="center"/>
                            </w:pPr>
                          </w:p>
                          <w:p w:rsidR="008B03DD" w:rsidRDefault="008B03DD" w:rsidP="008B03DD">
                            <w:pPr>
                              <w:spacing w:after="0" w:line="240" w:lineRule="exact"/>
                              <w:jc w:val="center"/>
                            </w:pPr>
                            <w:r>
                              <w:t xml:space="preserve">- заключение договоров о полной материальной ответственности, а значит, и взыскание ущерба (за исключением умышленного причинения ущерба работодателю в состоянии </w:t>
                            </w:r>
                            <w:proofErr w:type="gramStart"/>
                            <w:r>
                              <w:t>опьянения  или</w:t>
                            </w:r>
                            <w:proofErr w:type="gramEnd"/>
                            <w:r>
                              <w:t xml:space="preserve"> если вред стал следствием  совершения правонарушения (преступления).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16" o:spid="_x0000_s1034" style="position:absolute;left:0;text-align:left;margin-left:197.1pt;margin-top:14.05pt;width:248.3pt;height:232.4pt;z-index:2516736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" fillcolor="#4472c4 [3204]" strokecolor="#1f3763 [1604]" strokeweight="1pt">
                <v:stroke joinstyle="miter"/>
                <v:textbox>
                  <w:txbxContent>
                    <w:p w:rsidR="008B03DD" w:rsidRDefault="008B03DD" w:rsidP="008B03DD">
                      <w:pPr>
                        <w:spacing w:after="0" w:line="240" w:lineRule="exact"/>
                        <w:jc w:val="center"/>
                      </w:pPr>
                      <w:r>
                        <w:t>Во время выполнения несовершеннолетними трудовых обязанностей запрещаются:</w:t>
                      </w:r>
                    </w:p>
                    <w:p w:rsidR="008B03DD" w:rsidRDefault="008B03DD" w:rsidP="008B03DD">
                      <w:pPr>
                        <w:spacing w:after="0" w:line="240" w:lineRule="exact"/>
                        <w:jc w:val="center"/>
                      </w:pPr>
                      <w:r>
                        <w:t xml:space="preserve">- направление в командировки, сверхурочная работа, работа в </w:t>
                      </w:r>
                      <w:proofErr w:type="gramStart"/>
                      <w:r>
                        <w:t>выходные  и</w:t>
                      </w:r>
                      <w:proofErr w:type="gramEnd"/>
                      <w:r>
                        <w:t xml:space="preserve"> праздничные дни, ночная работа (исключение составляют творческие работник и спортсмены),</w:t>
                      </w:r>
                    </w:p>
                    <w:p w:rsidR="008B03DD" w:rsidRDefault="008B03DD" w:rsidP="008B03DD">
                      <w:pPr>
                        <w:spacing w:after="0" w:line="240" w:lineRule="exact"/>
                        <w:jc w:val="center"/>
                      </w:pPr>
                    </w:p>
                    <w:p w:rsidR="008B03DD" w:rsidRDefault="008B03DD" w:rsidP="008B03DD">
                      <w:pPr>
                        <w:spacing w:after="0" w:line="240" w:lineRule="exact"/>
                        <w:jc w:val="center"/>
                      </w:pPr>
                      <w:r>
                        <w:t xml:space="preserve">- заключение договоров о полной материальной ответственности, а значит, и взыскание ущерба (за исключением умышленного причинения ущерба работодателю в состоянии </w:t>
                      </w:r>
                      <w:proofErr w:type="gramStart"/>
                      <w:r>
                        <w:t>опьянения  или</w:t>
                      </w:r>
                      <w:proofErr w:type="gramEnd"/>
                      <w:r>
                        <w:t xml:space="preserve"> если вред стал следствием  совершения правонарушения (преступления).</w:t>
                      </w:r>
                    </w:p>
                  </w:txbxContent>
                </v:textbox>
              </v:roundrect>
            </w:pict>
          </mc:Fallback>
        </mc:AlternateContent>
      </w: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r>
        <w:rPr>
          <w:rFonts w:ascii="Cambria" w:hAnsi="Cambria" w:cs="Tahoma"/>
          <w:noProof/>
          <w:color w:val="000000" w:themeColor="text1"/>
          <w:sz w:val="24"/>
          <w:szCs w:val="24"/>
        </w:rPr>
        <mc:AlternateContent>
          <mc:Choice Requires="wps">
            <w:drawing>
              <wp:anchor distT="0" distB="0" distL="114300" distR="114300" simplePos="0" relativeHeight="251675648" behindDoc="0" locked="0" layoutInCell="1" allowOverlap="1">
                <wp:simplePos x="0" y="0"/>
                <wp:positionH relativeFrom="column">
                  <wp:posOffset>3495470</wp:posOffset>
                </wp:positionH>
                <wp:positionV relativeFrom="paragraph">
                  <wp:posOffset>277155</wp:posOffset>
                </wp:positionV>
                <wp:extent cx="2959180" cy="1735200"/>
                <wp:effectExtent l="0" t="0" r="12700" b="17780"/>
                <wp:wrapNone/>
                <wp:docPr id="18" name="Прямоугольник 18"/>
                <wp:cNvGraphicFramePr/>
                <a:graphic xmlns:a="http://schemas.openxmlformats.org/drawingml/2006/main">
                  <a:graphicData uri="http://schemas.microsoft.com/office/word/2010/wordprocessingShape">
                    <wps:wsp>
                      <wps:cNvSpPr/>
                      <wps:spPr>
                        <a:xfrm>
                          <a:off x="0" y="0"/>
                          <a:ext cx="2959180" cy="1735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03DD" w:rsidRDefault="008B03DD" w:rsidP="008B03DD">
                            <w:pPr>
                              <w:jc w:val="center"/>
                            </w:pPr>
                            <w:r>
                              <w:t xml:space="preserve">Работникам в возрасте до 18 лет предоставляется ежегодный основной оплачиваемый </w:t>
                            </w:r>
                            <w:r w:rsidR="00365A8B">
                              <w:t>отпуск продолжительностью 31 календарный день в удобное для них время (ст. 267 ТК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5" style="position:absolute;left:0;text-align:left;margin-left:275.25pt;margin-top:21.8pt;width:233pt;height:13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" fillcolor="#4472c4 [3204]" strokecolor="#1f3763 [1604]" strokeweight="1pt">
                <v:textbox>
                  <w:txbxContent>
                    <w:p w:rsidR="008B03DD" w:rsidRDefault="008B03DD" w:rsidP="008B03DD">
                      <w:pPr>
                        <w:jc w:val="center"/>
                      </w:pPr>
                      <w:r>
                        <w:t xml:space="preserve">Работникам в возрасте до 18 лет предоставляется ежегодный основной оплачиваемый </w:t>
                      </w:r>
                      <w:r w:rsidR="00365A8B">
                        <w:t>отпуск продолжительностью</w:t>
                      </w:r>
                      <w:bookmarkStart w:id="1" w:name="_GoBack"/>
                      <w:bookmarkEnd w:id="1"/>
                      <w:r w:rsidR="00365A8B">
                        <w:t xml:space="preserve"> 31 календарный день в удобное для них время (ст. 267 ТК РФ)</w:t>
                      </w:r>
                    </w:p>
                  </w:txbxContent>
                </v:textbox>
              </v:rect>
            </w:pict>
          </mc:Fallback>
        </mc:AlternateContent>
      </w: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r>
        <w:rPr>
          <w:rFonts w:ascii="Cambria" w:hAnsi="Cambria" w:cstheme="majorHAnsi"/>
          <w:noProof/>
          <w:color w:val="000000" w:themeColor="text1"/>
          <w:sz w:val="28"/>
          <w:szCs w:val="28"/>
        </w:rPr>
        <mc:AlternateContent>
          <mc:Choice Requires="wps">
            <w:drawing>
              <wp:anchor distT="0" distB="0" distL="114300" distR="114300" simplePos="0" relativeHeight="251674624" behindDoc="0" locked="0" layoutInCell="1" allowOverlap="1">
                <wp:simplePos x="0" y="0"/>
                <wp:positionH relativeFrom="column">
                  <wp:align>left</wp:align>
                </wp:positionH>
                <wp:positionV relativeFrom="paragraph">
                  <wp:posOffset>-45</wp:posOffset>
                </wp:positionV>
                <wp:extent cx="3232800" cy="4888800"/>
                <wp:effectExtent l="0" t="0" r="24765" b="26670"/>
                <wp:wrapNone/>
                <wp:docPr id="17" name="Прямоугольник: скругленные углы 17"/>
                <wp:cNvGraphicFramePr/>
                <a:graphic xmlns:a="http://schemas.openxmlformats.org/drawingml/2006/main">
                  <a:graphicData uri="http://schemas.microsoft.com/office/word/2010/wordprocessingShape">
                    <wps:wsp>
                      <wps:cNvSpPr/>
                      <wps:spPr>
                        <a:xfrm>
                          <a:off x="0" y="0"/>
                          <a:ext cx="3232800" cy="4888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41CF" w:rsidRPr="00365A8B" w:rsidRDefault="000D41CF" w:rsidP="000D41CF">
                            <w:pPr>
                              <w:jc w:val="center"/>
                            </w:pPr>
                            <w:r w:rsidRPr="00365A8B">
                              <w:t xml:space="preserve">Работник имеет </w:t>
                            </w:r>
                            <w:proofErr w:type="gramStart"/>
                            <w:r w:rsidRPr="00365A8B">
                              <w:t>право  на</w:t>
                            </w:r>
                            <w:proofErr w:type="gramEnd"/>
                            <w:r w:rsidRPr="00365A8B">
                              <w:t xml:space="preserve"> своевременную и в полном объеме выплату заработной платы в соответствии со своей </w:t>
                            </w:r>
                            <w:r w:rsidR="007E78B3" w:rsidRPr="00365A8B">
                              <w:t>квалификацией, сложностью труда, количеством и качеством выполненной работы.</w:t>
                            </w:r>
                          </w:p>
                          <w:p w:rsidR="007E78B3" w:rsidRPr="00365A8B" w:rsidRDefault="007E78B3" w:rsidP="000D41CF">
                            <w:pPr>
                              <w:jc w:val="center"/>
                            </w:pPr>
                            <w:r w:rsidRPr="00365A8B">
                              <w:t>Если в организации установлена повременная система оплаты труда, заработная плата выплачивается подростку пропорционально отработанному времени. При этом работодатель за счет собственных средств может производить доплаты до уровня оплаты труда работников советующих категорий при полной продолжительности ежедневной работы.</w:t>
                            </w:r>
                          </w:p>
                          <w:p w:rsidR="007E78B3" w:rsidRPr="00365A8B" w:rsidRDefault="00365A8B" w:rsidP="000D41CF">
                            <w:pPr>
                              <w:jc w:val="center"/>
                            </w:pPr>
                            <w:r w:rsidRPr="00365A8B">
                              <w:t xml:space="preserve">Несовершеннолетним работника, допущенным к сдельным работам, зарплата выплачивается по установленным сдельным расценка. Работодатель вправе устанавливать им за счет собственных средств доплату до тарифной ставки за время, на которое сокращается продолжительность их ежедневной работы. </w:t>
                            </w:r>
                          </w:p>
                          <w:p w:rsidR="007E78B3" w:rsidRPr="00365A8B" w:rsidRDefault="007E78B3" w:rsidP="000D41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17" o:spid="_x0000_s1036" style="position:absolute;left:0;text-align:left;margin-left:0;margin-top:0;width:254.55pt;height:384.95pt;z-index:25167462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" fillcolor="#4472c4 [3204]" strokecolor="#1f3763 [1604]" strokeweight="1pt">
                <v:stroke joinstyle="miter"/>
                <v:textbox>
                  <w:txbxContent>
                    <w:p w:rsidR="000D41CF" w:rsidRPr="00365A8B" w:rsidRDefault="000D41CF" w:rsidP="000D41CF">
                      <w:pPr>
                        <w:jc w:val="center"/>
                      </w:pPr>
                      <w:r w:rsidRPr="00365A8B">
                        <w:t xml:space="preserve">Работник имеет </w:t>
                      </w:r>
                      <w:proofErr w:type="gramStart"/>
                      <w:r w:rsidRPr="00365A8B">
                        <w:t>право  на</w:t>
                      </w:r>
                      <w:proofErr w:type="gramEnd"/>
                      <w:r w:rsidRPr="00365A8B">
                        <w:t xml:space="preserve"> своевременную и в полном объеме выплату заработной платы в соответствии со своей </w:t>
                      </w:r>
                      <w:r w:rsidR="007E78B3" w:rsidRPr="00365A8B">
                        <w:t>квалификацией, сложностью труда, количеством и качеством выполненной работы.</w:t>
                      </w:r>
                    </w:p>
                    <w:p w:rsidR="007E78B3" w:rsidRPr="00365A8B" w:rsidRDefault="007E78B3" w:rsidP="000D41CF">
                      <w:pPr>
                        <w:jc w:val="center"/>
                      </w:pPr>
                      <w:r w:rsidRPr="00365A8B">
                        <w:t>Если в организации установлена повременная система оплаты труда, заработная плата выплачивается подростку пропорционально отработанному времени. При этом работодатель за счет собственных средств может производить доплаты до уровня оплаты труда работников советующих категорий при полной продолжительности ежедневной работы.</w:t>
                      </w:r>
                    </w:p>
                    <w:p w:rsidR="007E78B3" w:rsidRPr="00365A8B" w:rsidRDefault="00365A8B" w:rsidP="000D41CF">
                      <w:pPr>
                        <w:jc w:val="center"/>
                      </w:pPr>
                      <w:r w:rsidRPr="00365A8B">
                        <w:t xml:space="preserve">Несовершеннолетним работника, допущенным к сдельным работам, зарплата выплачивается по установленным сдельным расценка. Работодатель вправе устанавливать им за счет собственных средств доплату до тарифной ставки за время, на которое сокращается продолжительность их ежедневной работы. </w:t>
                      </w:r>
                    </w:p>
                    <w:p w:rsidR="007E78B3" w:rsidRPr="00365A8B" w:rsidRDefault="007E78B3" w:rsidP="000D41CF">
                      <w:pPr>
                        <w:jc w:val="center"/>
                      </w:pPr>
                    </w:p>
                  </w:txbxContent>
                </v:textbox>
              </v:roundrect>
            </w:pict>
          </mc:Fallback>
        </mc:AlternateContent>
      </w: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FD01F0" w:rsidRDefault="00FD01F0" w:rsidP="00FD01F0">
      <w:pPr>
        <w:spacing w:after="0"/>
        <w:jc w:val="both"/>
        <w:rPr>
          <w:rFonts w:ascii="Cambria" w:hAnsi="Cambria" w:cstheme="majorHAnsi"/>
          <w:color w:val="000000" w:themeColor="text1"/>
          <w:sz w:val="28"/>
          <w:szCs w:val="28"/>
        </w:rPr>
      </w:pPr>
    </w:p>
    <w:p w:rsidR="007A4119" w:rsidRDefault="007A4119" w:rsidP="004C54DE">
      <w:pPr>
        <w:spacing w:after="0"/>
        <w:jc w:val="both"/>
        <w:rPr>
          <w:rFonts w:ascii="Cambria" w:hAnsi="Cambria" w:cs="Tahoma"/>
          <w:color w:val="000000" w:themeColor="text1"/>
          <w:sz w:val="24"/>
          <w:szCs w:val="24"/>
        </w:rPr>
      </w:pPr>
    </w:p>
    <w:p w:rsidR="00613DCF" w:rsidRPr="00F31391" w:rsidRDefault="00613DCF" w:rsidP="004C54DE">
      <w:pPr>
        <w:spacing w:after="0"/>
        <w:jc w:val="both"/>
        <w:rPr>
          <w:rFonts w:ascii="Cambria" w:hAnsi="Cambria" w:cs="Tahoma"/>
          <w:color w:val="000000" w:themeColor="text1"/>
          <w:sz w:val="24"/>
          <w:szCs w:val="24"/>
        </w:rPr>
      </w:pPr>
    </w:p>
    <w:sectPr w:rsidR="00613DCF" w:rsidRPr="00F31391" w:rsidSect="00B025BD">
      <w:pgSz w:w="16838" w:h="11906" w:orient="landscape"/>
      <w:pgMar w:top="567" w:right="567" w:bottom="567" w:left="567" w:header="709" w:footer="709"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A1EDB"/>
    <w:multiLevelType w:val="multilevel"/>
    <w:tmpl w:val="F074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72354"/>
    <w:multiLevelType w:val="hybridMultilevel"/>
    <w:tmpl w:val="28A0C8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72625B69"/>
    <w:multiLevelType w:val="hybridMultilevel"/>
    <w:tmpl w:val="11C29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9D358F1"/>
    <w:multiLevelType w:val="hybridMultilevel"/>
    <w:tmpl w:val="D324B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CE71073"/>
    <w:multiLevelType w:val="hybridMultilevel"/>
    <w:tmpl w:val="7F7C37C0"/>
    <w:lvl w:ilvl="0" w:tplc="938848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16"/>
    <w:rsid w:val="000522EC"/>
    <w:rsid w:val="000731F1"/>
    <w:rsid w:val="000D41CF"/>
    <w:rsid w:val="001423A0"/>
    <w:rsid w:val="001C518D"/>
    <w:rsid w:val="00212B07"/>
    <w:rsid w:val="00246B86"/>
    <w:rsid w:val="0027264C"/>
    <w:rsid w:val="002A270B"/>
    <w:rsid w:val="002C16AF"/>
    <w:rsid w:val="002F7A2E"/>
    <w:rsid w:val="00361B4B"/>
    <w:rsid w:val="00365A8B"/>
    <w:rsid w:val="0038417D"/>
    <w:rsid w:val="003A3ED7"/>
    <w:rsid w:val="003F1481"/>
    <w:rsid w:val="00467A5C"/>
    <w:rsid w:val="0047535D"/>
    <w:rsid w:val="00481416"/>
    <w:rsid w:val="0048467E"/>
    <w:rsid w:val="004A1316"/>
    <w:rsid w:val="004C54DE"/>
    <w:rsid w:val="00536D88"/>
    <w:rsid w:val="00581021"/>
    <w:rsid w:val="00613DCF"/>
    <w:rsid w:val="00650495"/>
    <w:rsid w:val="006715EE"/>
    <w:rsid w:val="006836DB"/>
    <w:rsid w:val="006F53AD"/>
    <w:rsid w:val="00720A61"/>
    <w:rsid w:val="00764494"/>
    <w:rsid w:val="007A4119"/>
    <w:rsid w:val="007E78B3"/>
    <w:rsid w:val="008309AA"/>
    <w:rsid w:val="008B03DD"/>
    <w:rsid w:val="00964E14"/>
    <w:rsid w:val="00A13B74"/>
    <w:rsid w:val="00A5351E"/>
    <w:rsid w:val="00B025BD"/>
    <w:rsid w:val="00B82D24"/>
    <w:rsid w:val="00B91511"/>
    <w:rsid w:val="00B94B21"/>
    <w:rsid w:val="00BB4976"/>
    <w:rsid w:val="00C60CA4"/>
    <w:rsid w:val="00C64F9D"/>
    <w:rsid w:val="00C81852"/>
    <w:rsid w:val="00CF71CE"/>
    <w:rsid w:val="00D15C4C"/>
    <w:rsid w:val="00D17DA1"/>
    <w:rsid w:val="00D32AB2"/>
    <w:rsid w:val="00D334CF"/>
    <w:rsid w:val="00DB0F0D"/>
    <w:rsid w:val="00DC4A7F"/>
    <w:rsid w:val="00E16919"/>
    <w:rsid w:val="00E42089"/>
    <w:rsid w:val="00E5393F"/>
    <w:rsid w:val="00F033BC"/>
    <w:rsid w:val="00F31391"/>
    <w:rsid w:val="00F7377B"/>
    <w:rsid w:val="00FA191F"/>
    <w:rsid w:val="00FD01F0"/>
    <w:rsid w:val="00FD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d68ff,#2933f3"/>
    </o:shapedefaults>
    <o:shapelayout v:ext="edit">
      <o:idmap v:ext="edit" data="1"/>
    </o:shapelayout>
  </w:shapeDefaults>
  <w:decimalSymbol w:val=","/>
  <w:listSeparator w:val=";"/>
  <w14:docId w14:val="27572724"/>
  <w15:docId w15:val="{819CD48B-08CB-4D9B-9E8B-235AFF58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E169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16919"/>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unhideWhenUsed/>
    <w:rsid w:val="0038417D"/>
    <w:rPr>
      <w:color w:val="0563C1" w:themeColor="hyperlink"/>
      <w:u w:val="single"/>
    </w:rPr>
  </w:style>
  <w:style w:type="character" w:customStyle="1" w:styleId="1">
    <w:name w:val="Неразрешенное упоминание1"/>
    <w:basedOn w:val="a0"/>
    <w:uiPriority w:val="99"/>
    <w:semiHidden/>
    <w:unhideWhenUsed/>
    <w:rsid w:val="0038417D"/>
    <w:rPr>
      <w:color w:val="605E5C"/>
      <w:shd w:val="clear" w:color="auto" w:fill="E1DFDD"/>
    </w:rPr>
  </w:style>
  <w:style w:type="paragraph" w:styleId="a4">
    <w:name w:val="List Paragraph"/>
    <w:basedOn w:val="a"/>
    <w:uiPriority w:val="34"/>
    <w:qFormat/>
    <w:rsid w:val="00613DCF"/>
    <w:pPr>
      <w:ind w:left="720"/>
      <w:contextualSpacing/>
    </w:pPr>
  </w:style>
  <w:style w:type="table" w:styleId="a5">
    <w:name w:val="Table Grid"/>
    <w:basedOn w:val="a1"/>
    <w:uiPriority w:val="39"/>
    <w:rsid w:val="00D1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780117">
      <w:bodyDiv w:val="1"/>
      <w:marLeft w:val="0"/>
      <w:marRight w:val="0"/>
      <w:marTop w:val="0"/>
      <w:marBottom w:val="0"/>
      <w:divBdr>
        <w:top w:val="none" w:sz="0" w:space="0" w:color="auto"/>
        <w:left w:val="none" w:sz="0" w:space="0" w:color="auto"/>
        <w:bottom w:val="none" w:sz="0" w:space="0" w:color="auto"/>
        <w:right w:val="none" w:sz="0" w:space="0" w:color="auto"/>
      </w:divBdr>
    </w:div>
    <w:div w:id="1317877484">
      <w:bodyDiv w:val="1"/>
      <w:marLeft w:val="0"/>
      <w:marRight w:val="0"/>
      <w:marTop w:val="0"/>
      <w:marBottom w:val="0"/>
      <w:divBdr>
        <w:top w:val="none" w:sz="0" w:space="0" w:color="auto"/>
        <w:left w:val="none" w:sz="0" w:space="0" w:color="auto"/>
        <w:bottom w:val="none" w:sz="0" w:space="0" w:color="auto"/>
        <w:right w:val="none" w:sz="0" w:space="0" w:color="auto"/>
      </w:divBdr>
    </w:div>
    <w:div w:id="1472333791">
      <w:bodyDiv w:val="1"/>
      <w:marLeft w:val="0"/>
      <w:marRight w:val="0"/>
      <w:marTop w:val="0"/>
      <w:marBottom w:val="0"/>
      <w:divBdr>
        <w:top w:val="none" w:sz="0" w:space="0" w:color="auto"/>
        <w:left w:val="none" w:sz="0" w:space="0" w:color="auto"/>
        <w:bottom w:val="none" w:sz="0" w:space="0" w:color="auto"/>
        <w:right w:val="none" w:sz="0" w:space="0" w:color="auto"/>
      </w:divBdr>
    </w:div>
    <w:div w:id="1846506228">
      <w:bodyDiv w:val="1"/>
      <w:marLeft w:val="0"/>
      <w:marRight w:val="0"/>
      <w:marTop w:val="0"/>
      <w:marBottom w:val="0"/>
      <w:divBdr>
        <w:top w:val="none" w:sz="0" w:space="0" w:color="auto"/>
        <w:left w:val="none" w:sz="0" w:space="0" w:color="auto"/>
        <w:bottom w:val="none" w:sz="0" w:space="0" w:color="auto"/>
        <w:right w:val="none" w:sz="0" w:space="0" w:color="auto"/>
      </w:divBdr>
    </w:div>
    <w:div w:id="20032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DF411-11E8-4B32-80E9-3FB74791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150</Words>
  <Characters>855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Poltavskiy</dc:creator>
  <cp:lastModifiedBy>Максимова Анна Тимофеевна</cp:lastModifiedBy>
  <cp:revision>16</cp:revision>
  <cp:lastPrinted>2025-06-24T11:56:00Z</cp:lastPrinted>
  <dcterms:created xsi:type="dcterms:W3CDTF">2025-03-23T10:17:00Z</dcterms:created>
  <dcterms:modified xsi:type="dcterms:W3CDTF">2025-06-24T11:57:00Z</dcterms:modified>
</cp:coreProperties>
</file>