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42" w:rsidRDefault="00E32642" w:rsidP="00E32642">
      <w:pPr>
        <w:pStyle w:val="af3"/>
        <w:rPr>
          <w:sz w:val="28"/>
          <w:szCs w:val="28"/>
        </w:rPr>
      </w:pPr>
      <w:r w:rsidRPr="004175F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7" o:title=""/>
          </v:shape>
          <o:OLEObject Type="Embed" ProgID="CorelDRAW.Graphic.12" ShapeID="_x0000_i1025" DrawAspect="Content" ObjectID="_1670754172" r:id="rId8"/>
        </w:object>
      </w:r>
    </w:p>
    <w:p w:rsidR="00E32642" w:rsidRPr="00E21100" w:rsidRDefault="00E32642" w:rsidP="00E32642">
      <w:pPr>
        <w:pStyle w:val="af3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E32642" w:rsidRDefault="00E32642" w:rsidP="00E32642">
      <w:pPr>
        <w:pStyle w:val="af3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</w:t>
      </w:r>
      <w:r w:rsidRPr="00572FB4">
        <w:rPr>
          <w:caps w:val="0"/>
          <w:sz w:val="28"/>
          <w:szCs w:val="28"/>
        </w:rPr>
        <w:t xml:space="preserve"> созыва</w:t>
      </w:r>
    </w:p>
    <w:p w:rsidR="00E32642" w:rsidRDefault="00E32642" w:rsidP="00E32642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E32642" w:rsidTr="008A5E61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32642" w:rsidRDefault="00E32642" w:rsidP="008A5E61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E32642" w:rsidRPr="0059167D" w:rsidRDefault="00E32642" w:rsidP="00E32642">
      <w:pPr>
        <w:pStyle w:val="1"/>
        <w:spacing w:before="0"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РЕШЕНИЕ</w:t>
      </w:r>
    </w:p>
    <w:p w:rsidR="00E32642" w:rsidRPr="008A5E61" w:rsidRDefault="008A5E61" w:rsidP="00E32642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E32642" w:rsidRPr="002B7825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 xml:space="preserve"> 29.12.2020 г.</w:t>
      </w:r>
      <w:r w:rsidR="00E32642" w:rsidRPr="002B7825">
        <w:rPr>
          <w:rFonts w:eastAsiaTheme="minorHAnsi"/>
          <w:lang w:eastAsia="en-US"/>
        </w:rPr>
        <w:tab/>
      </w:r>
      <w:r w:rsidR="00E32642" w:rsidRPr="002B7825">
        <w:rPr>
          <w:rFonts w:eastAsiaTheme="minorHAnsi"/>
          <w:lang w:eastAsia="en-US"/>
        </w:rPr>
        <w:tab/>
      </w:r>
      <w:r w:rsidR="00E32642" w:rsidRPr="002B7825">
        <w:rPr>
          <w:rFonts w:eastAsiaTheme="minorHAnsi"/>
          <w:lang w:eastAsia="en-US"/>
        </w:rPr>
        <w:tab/>
      </w:r>
      <w:r w:rsidR="00E32642" w:rsidRPr="002B7825">
        <w:rPr>
          <w:rFonts w:eastAsiaTheme="minorHAnsi"/>
          <w:lang w:eastAsia="en-US"/>
        </w:rPr>
        <w:tab/>
      </w:r>
      <w:r w:rsidR="00E32642" w:rsidRPr="002B7825">
        <w:rPr>
          <w:rFonts w:eastAsiaTheme="minorHAnsi"/>
          <w:lang w:eastAsia="en-US"/>
        </w:rPr>
        <w:tab/>
      </w:r>
      <w:r w:rsidR="00E32642" w:rsidRPr="008A5E61">
        <w:rPr>
          <w:rFonts w:eastAsiaTheme="minorHAnsi"/>
          <w:lang w:eastAsia="en-US"/>
        </w:rPr>
        <w:t xml:space="preserve">          </w:t>
      </w:r>
      <w:r>
        <w:rPr>
          <w:rFonts w:eastAsiaTheme="minorHAnsi"/>
          <w:lang w:eastAsia="en-US"/>
        </w:rPr>
        <w:t xml:space="preserve">                                            </w:t>
      </w:r>
      <w:r w:rsidR="00951374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</w:t>
      </w:r>
      <w:r w:rsidR="00E32642" w:rsidRPr="008A5E61">
        <w:rPr>
          <w:rFonts w:eastAsiaTheme="minorHAnsi"/>
          <w:lang w:eastAsia="en-US"/>
        </w:rPr>
        <w:t>№</w:t>
      </w:r>
      <w:r w:rsidRPr="008A5E61">
        <w:rPr>
          <w:rFonts w:eastAsiaTheme="minorHAnsi"/>
          <w:lang w:eastAsia="en-US"/>
        </w:rPr>
        <w:t xml:space="preserve"> 10/6</w:t>
      </w:r>
    </w:p>
    <w:p w:rsidR="008A5E61" w:rsidRDefault="008A5E61" w:rsidP="000C6D47">
      <w:pPr>
        <w:rPr>
          <w:spacing w:val="-6"/>
        </w:rPr>
      </w:pPr>
    </w:p>
    <w:p w:rsidR="000C6D47" w:rsidRDefault="000C6D47" w:rsidP="000C6D47">
      <w:pPr>
        <w:rPr>
          <w:spacing w:val="-6"/>
        </w:rPr>
      </w:pPr>
      <w:r>
        <w:rPr>
          <w:spacing w:val="-6"/>
        </w:rPr>
        <w:t xml:space="preserve">Об  утверждении Порядка  расчета </w:t>
      </w:r>
    </w:p>
    <w:p w:rsidR="000C6D47" w:rsidRDefault="000C6D47" w:rsidP="000C6D47">
      <w:pPr>
        <w:rPr>
          <w:spacing w:val="-6"/>
        </w:rPr>
      </w:pPr>
      <w:r>
        <w:rPr>
          <w:spacing w:val="-6"/>
        </w:rPr>
        <w:t xml:space="preserve">и возврата сумм инициативных платежей, </w:t>
      </w:r>
    </w:p>
    <w:p w:rsidR="000C6D47" w:rsidRDefault="000C6D47" w:rsidP="000C6D47">
      <w:pPr>
        <w:rPr>
          <w:spacing w:val="-6"/>
        </w:rPr>
      </w:pPr>
      <w:r>
        <w:rPr>
          <w:spacing w:val="-6"/>
        </w:rPr>
        <w:t xml:space="preserve">подлежащих возврату лицам </w:t>
      </w:r>
    </w:p>
    <w:p w:rsidR="000C6D47" w:rsidRDefault="000C6D47" w:rsidP="000C6D47">
      <w:pPr>
        <w:rPr>
          <w:spacing w:val="-6"/>
        </w:rPr>
      </w:pPr>
      <w:r>
        <w:rPr>
          <w:spacing w:val="-6"/>
        </w:rPr>
        <w:t xml:space="preserve">(в том числе организациям), </w:t>
      </w:r>
    </w:p>
    <w:p w:rsidR="000C6D47" w:rsidRDefault="000C6D47" w:rsidP="000C6D47">
      <w:pPr>
        <w:rPr>
          <w:spacing w:val="-6"/>
        </w:rPr>
      </w:pPr>
      <w:r>
        <w:rPr>
          <w:spacing w:val="-6"/>
        </w:rPr>
        <w:t>осуществившим их перечисление</w:t>
      </w:r>
    </w:p>
    <w:p w:rsidR="000C6D47" w:rsidRDefault="000C6D47" w:rsidP="000C6D47">
      <w:pPr>
        <w:rPr>
          <w:spacing w:val="-6"/>
        </w:rPr>
      </w:pPr>
      <w:r>
        <w:rPr>
          <w:spacing w:val="-6"/>
        </w:rPr>
        <w:t>в бюджет Т</w:t>
      </w:r>
      <w:r w:rsidR="00BA147B">
        <w:rPr>
          <w:spacing w:val="-6"/>
        </w:rPr>
        <w:t>р</w:t>
      </w:r>
      <w:r>
        <w:rPr>
          <w:spacing w:val="-6"/>
        </w:rPr>
        <w:t xml:space="preserve">акторозаводского района </w:t>
      </w:r>
    </w:p>
    <w:p w:rsidR="000C6D47" w:rsidRDefault="000C6D47" w:rsidP="000C6D47">
      <w:pPr>
        <w:rPr>
          <w:rFonts w:cs="Arial"/>
          <w:sz w:val="22"/>
          <w:szCs w:val="22"/>
        </w:rPr>
      </w:pPr>
      <w:r>
        <w:rPr>
          <w:spacing w:val="-6"/>
        </w:rPr>
        <w:t>города Челябинска</w:t>
      </w:r>
    </w:p>
    <w:p w:rsidR="000C6D47" w:rsidRDefault="000C6D47">
      <w:pPr>
        <w:jc w:val="right"/>
        <w:rPr>
          <w:rFonts w:cs="Arial"/>
          <w:sz w:val="22"/>
          <w:szCs w:val="22"/>
        </w:rPr>
      </w:pPr>
    </w:p>
    <w:p w:rsidR="000C6D47" w:rsidRDefault="000C6D47" w:rsidP="000C6D47">
      <w:pPr>
        <w:autoSpaceDE w:val="0"/>
        <w:ind w:firstLine="720"/>
        <w:jc w:val="both"/>
      </w:pPr>
      <w:r>
        <w:t xml:space="preserve">В соответствии с Федеральным законом от 06 октября 2003 года № 131-ФЗ                  «Об общих принципах организации местного самоуправления в Российской Федерации», </w:t>
      </w:r>
      <w:r>
        <w:rPr>
          <w:spacing w:val="-6"/>
        </w:rPr>
        <w:t xml:space="preserve">Законом Челябинской области  </w:t>
      </w:r>
      <w:r w:rsidR="008A5E61">
        <w:rPr>
          <w:spacing w:val="-6"/>
        </w:rPr>
        <w:t xml:space="preserve">от 22.12.2020 г. № 288-ЗО </w:t>
      </w:r>
      <w:r>
        <w:rPr>
          <w:spacing w:val="-6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</w:t>
      </w:r>
      <w:r>
        <w:t xml:space="preserve"> </w:t>
      </w:r>
    </w:p>
    <w:p w:rsidR="000C6D47" w:rsidRDefault="000C6D47" w:rsidP="000C6D47">
      <w:pPr>
        <w:autoSpaceDE w:val="0"/>
        <w:ind w:firstLine="720"/>
        <w:jc w:val="both"/>
      </w:pPr>
    </w:p>
    <w:p w:rsidR="000C6D47" w:rsidRDefault="000C6D47" w:rsidP="000C6D47">
      <w:pPr>
        <w:pStyle w:val="a7"/>
        <w:spacing w:after="0"/>
        <w:contextualSpacing/>
        <w:jc w:val="center"/>
      </w:pPr>
      <w:r>
        <w:rPr>
          <w:b/>
        </w:rPr>
        <w:t>Совет депутатов Тракторозаводского района</w:t>
      </w:r>
    </w:p>
    <w:p w:rsidR="000C6D47" w:rsidRDefault="000C6D47" w:rsidP="000C6D47">
      <w:pPr>
        <w:pStyle w:val="a7"/>
        <w:spacing w:after="0"/>
        <w:contextualSpacing/>
        <w:jc w:val="center"/>
      </w:pPr>
      <w:r>
        <w:rPr>
          <w:b/>
          <w:bCs/>
        </w:rPr>
        <w:t>Р Е Ш А Е Т:</w:t>
      </w:r>
    </w:p>
    <w:p w:rsidR="00E32642" w:rsidRDefault="00E32642" w:rsidP="005608B2">
      <w:pPr>
        <w:tabs>
          <w:tab w:val="left" w:pos="993"/>
        </w:tabs>
        <w:autoSpaceDE w:val="0"/>
        <w:ind w:firstLine="709"/>
        <w:jc w:val="both"/>
      </w:pPr>
    </w:p>
    <w:p w:rsidR="000C6D47" w:rsidRPr="008A5E61" w:rsidRDefault="000C6D47" w:rsidP="008A5E61">
      <w:pPr>
        <w:tabs>
          <w:tab w:val="left" w:pos="1134"/>
        </w:tabs>
        <w:autoSpaceDE w:val="0"/>
        <w:ind w:firstLine="709"/>
        <w:jc w:val="both"/>
      </w:pPr>
      <w:r w:rsidRPr="008A5E61"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Тракторозаводского района города Челябинска </w:t>
      </w:r>
      <w:r w:rsidRPr="008A5E61">
        <w:rPr>
          <w:spacing w:val="-6"/>
        </w:rPr>
        <w:t>(</w:t>
      </w:r>
      <w:r w:rsidRPr="008A5E61">
        <w:t>приложение).</w:t>
      </w:r>
    </w:p>
    <w:p w:rsidR="000C6D47" w:rsidRPr="008A5E61" w:rsidRDefault="008A5E61" w:rsidP="008A5E61">
      <w:pPr>
        <w:tabs>
          <w:tab w:val="left" w:pos="993"/>
        </w:tabs>
        <w:autoSpaceDE w:val="0"/>
        <w:ind w:firstLine="709"/>
        <w:jc w:val="both"/>
      </w:pPr>
      <w:r>
        <w:rPr>
          <w:color w:val="000000"/>
        </w:rPr>
        <w:t>2.</w:t>
      </w:r>
      <w:r w:rsidR="000C6D47" w:rsidRPr="008A5E61">
        <w:rPr>
          <w:color w:val="000000"/>
        </w:rPr>
        <w:t>Ответственность за исполнение настоящего решения возложить</w:t>
      </w:r>
      <w:r w:rsidR="000C6D47" w:rsidRPr="008A5E61">
        <w:rPr>
          <w:color w:val="000000"/>
        </w:rPr>
        <w:br/>
        <w:t>на главу Тракторозаводского района.</w:t>
      </w:r>
    </w:p>
    <w:p w:rsidR="000C6D47" w:rsidRPr="008A5E61" w:rsidRDefault="00451108" w:rsidP="008A5E61">
      <w:pPr>
        <w:tabs>
          <w:tab w:val="left" w:pos="1134"/>
        </w:tabs>
        <w:autoSpaceDE w:val="0"/>
        <w:ind w:firstLine="709"/>
        <w:jc w:val="both"/>
      </w:pPr>
      <w:r w:rsidRPr="008A5E61">
        <w:rPr>
          <w:color w:val="000000"/>
        </w:rPr>
        <w:t>3</w:t>
      </w:r>
      <w:r w:rsidR="000C6D47" w:rsidRPr="008A5E61">
        <w:rPr>
          <w:color w:val="000000"/>
        </w:rPr>
        <w:t xml:space="preserve">. Контроль исполнения настоящего решения поручить </w:t>
      </w:r>
      <w:r w:rsidR="000C6D47" w:rsidRPr="008A5E61">
        <w:t>постоянной комиссии Совета депутатов по бюджету, налогам и муниципальному имуществу.</w:t>
      </w:r>
    </w:p>
    <w:p w:rsidR="00451108" w:rsidRPr="008A5E61" w:rsidRDefault="00451108" w:rsidP="008A5E61">
      <w:pPr>
        <w:pStyle w:val="ae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E61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2021 года, подлежит официальному обнародованию и размещению на сайте администрации Тракторозаводского района в сети «Интернет».</w:t>
      </w:r>
    </w:p>
    <w:p w:rsidR="000C6D47" w:rsidRPr="008A5E61" w:rsidRDefault="000C6D47" w:rsidP="008A5E61">
      <w:pPr>
        <w:tabs>
          <w:tab w:val="left" w:pos="1134"/>
        </w:tabs>
        <w:autoSpaceDE w:val="0"/>
        <w:ind w:firstLine="709"/>
        <w:jc w:val="both"/>
        <w:rPr>
          <w:color w:val="000000"/>
        </w:rPr>
      </w:pPr>
      <w:r w:rsidRPr="008A5E61">
        <w:rPr>
          <w:color w:val="000000"/>
        </w:rPr>
        <w:t xml:space="preserve"> </w:t>
      </w:r>
    </w:p>
    <w:p w:rsidR="005608B2" w:rsidRDefault="005608B2" w:rsidP="005608B2">
      <w:pPr>
        <w:tabs>
          <w:tab w:val="left" w:pos="993"/>
        </w:tabs>
        <w:autoSpaceDE w:val="0"/>
        <w:ind w:firstLine="709"/>
        <w:jc w:val="both"/>
        <w:rPr>
          <w:color w:val="000000"/>
        </w:rPr>
      </w:pPr>
    </w:p>
    <w:p w:rsidR="008A5E61" w:rsidRDefault="008A5E61" w:rsidP="005608B2">
      <w:pPr>
        <w:tabs>
          <w:tab w:val="left" w:pos="993"/>
        </w:tabs>
        <w:autoSpaceDE w:val="0"/>
        <w:ind w:firstLine="709"/>
        <w:jc w:val="both"/>
        <w:rPr>
          <w:color w:val="000000"/>
        </w:rPr>
      </w:pPr>
    </w:p>
    <w:p w:rsidR="005608B2" w:rsidRDefault="005608B2" w:rsidP="005608B2">
      <w:pPr>
        <w:tabs>
          <w:tab w:val="left" w:pos="993"/>
        </w:tabs>
        <w:autoSpaceDE w:val="0"/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5608B2" w:rsidRDefault="005608B2" w:rsidP="005608B2">
      <w:pPr>
        <w:tabs>
          <w:tab w:val="left" w:pos="993"/>
        </w:tabs>
        <w:autoSpaceDE w:val="0"/>
        <w:jc w:val="both"/>
      </w:pPr>
      <w:r>
        <w:rPr>
          <w:color w:val="000000"/>
        </w:rPr>
        <w:t>Тракторозаводского района                                                                                  В.А. Горбунов</w:t>
      </w:r>
    </w:p>
    <w:p w:rsidR="000C6D47" w:rsidRDefault="000C6D47" w:rsidP="00451108">
      <w:pPr>
        <w:tabs>
          <w:tab w:val="left" w:pos="993"/>
        </w:tabs>
        <w:ind w:firstLine="709"/>
        <w:jc w:val="right"/>
        <w:rPr>
          <w:rFonts w:cs="Arial"/>
          <w:sz w:val="22"/>
          <w:szCs w:val="22"/>
        </w:rPr>
      </w:pPr>
    </w:p>
    <w:p w:rsidR="000C6D47" w:rsidRDefault="000C6D47">
      <w:pPr>
        <w:jc w:val="right"/>
        <w:rPr>
          <w:rFonts w:cs="Arial"/>
          <w:sz w:val="22"/>
          <w:szCs w:val="22"/>
        </w:rPr>
      </w:pPr>
    </w:p>
    <w:p w:rsidR="000C6D47" w:rsidRDefault="000C6D47">
      <w:pPr>
        <w:jc w:val="right"/>
        <w:rPr>
          <w:rFonts w:cs="Arial"/>
          <w:sz w:val="22"/>
          <w:szCs w:val="22"/>
        </w:rPr>
      </w:pPr>
    </w:p>
    <w:p w:rsidR="000C6D47" w:rsidRDefault="000C6D47">
      <w:pPr>
        <w:jc w:val="right"/>
        <w:rPr>
          <w:rFonts w:cs="Arial"/>
          <w:sz w:val="22"/>
          <w:szCs w:val="22"/>
        </w:rPr>
      </w:pPr>
    </w:p>
    <w:p w:rsidR="000C6D47" w:rsidRDefault="000C6D47">
      <w:pPr>
        <w:jc w:val="right"/>
        <w:rPr>
          <w:rFonts w:cs="Arial"/>
          <w:sz w:val="22"/>
          <w:szCs w:val="22"/>
        </w:rPr>
      </w:pPr>
    </w:p>
    <w:p w:rsidR="008C1B40" w:rsidRDefault="008C1B40">
      <w:pPr>
        <w:jc w:val="right"/>
        <w:rPr>
          <w:rFonts w:cs="Arial"/>
          <w:sz w:val="22"/>
          <w:szCs w:val="22"/>
        </w:rPr>
      </w:pPr>
    </w:p>
    <w:p w:rsidR="00CC29B6" w:rsidRDefault="00CC29B6">
      <w:pPr>
        <w:jc w:val="right"/>
        <w:rPr>
          <w:rFonts w:cs="Arial"/>
          <w:sz w:val="22"/>
          <w:szCs w:val="22"/>
        </w:rPr>
      </w:pPr>
    </w:p>
    <w:p w:rsidR="00CC29B6" w:rsidRDefault="00CC29B6">
      <w:pPr>
        <w:jc w:val="right"/>
        <w:rPr>
          <w:rFonts w:cs="Arial"/>
          <w:sz w:val="22"/>
          <w:szCs w:val="22"/>
        </w:rPr>
      </w:pPr>
    </w:p>
    <w:p w:rsidR="00CC29B6" w:rsidRDefault="00CC29B6">
      <w:pPr>
        <w:jc w:val="right"/>
        <w:rPr>
          <w:rFonts w:cs="Arial"/>
          <w:sz w:val="22"/>
          <w:szCs w:val="22"/>
        </w:rPr>
      </w:pPr>
    </w:p>
    <w:p w:rsidR="008A5E61" w:rsidRDefault="008A5E61">
      <w:pPr>
        <w:jc w:val="right"/>
        <w:rPr>
          <w:rFonts w:cs="Arial"/>
          <w:sz w:val="22"/>
          <w:szCs w:val="22"/>
        </w:rPr>
      </w:pPr>
    </w:p>
    <w:p w:rsidR="008A5E61" w:rsidRDefault="008A5E61">
      <w:pPr>
        <w:jc w:val="right"/>
        <w:rPr>
          <w:rFonts w:cs="Arial"/>
          <w:sz w:val="22"/>
          <w:szCs w:val="22"/>
        </w:rPr>
      </w:pPr>
    </w:p>
    <w:p w:rsidR="00951374" w:rsidRDefault="00951374">
      <w:pPr>
        <w:jc w:val="right"/>
        <w:rPr>
          <w:rFonts w:cs="Arial"/>
          <w:sz w:val="22"/>
          <w:szCs w:val="22"/>
        </w:rPr>
      </w:pPr>
    </w:p>
    <w:p w:rsidR="00B340A3" w:rsidRDefault="00B21948">
      <w:pPr>
        <w:jc w:val="right"/>
      </w:pPr>
      <w:r>
        <w:rPr>
          <w:rFonts w:cs="Arial"/>
          <w:sz w:val="22"/>
          <w:szCs w:val="22"/>
        </w:rPr>
        <w:lastRenderedPageBreak/>
        <w:t>Приложение</w:t>
      </w:r>
    </w:p>
    <w:p w:rsidR="00BA147B" w:rsidRDefault="00B21948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к решению</w:t>
      </w:r>
      <w:r w:rsidR="00BA147B">
        <w:rPr>
          <w:rFonts w:cs="Arial"/>
          <w:sz w:val="22"/>
          <w:szCs w:val="22"/>
        </w:rPr>
        <w:t xml:space="preserve"> Совета депутатов</w:t>
      </w:r>
    </w:p>
    <w:p w:rsidR="00B340A3" w:rsidRDefault="00BA147B">
      <w:pPr>
        <w:jc w:val="right"/>
        <w:rPr>
          <w:rFonts w:ascii="Arial" w:hAnsi="Arial" w:cs="Arial"/>
          <w:sz w:val="20"/>
          <w:szCs w:val="20"/>
        </w:rPr>
      </w:pPr>
      <w:r>
        <w:rPr>
          <w:rFonts w:cs="Arial"/>
          <w:sz w:val="22"/>
          <w:szCs w:val="22"/>
        </w:rPr>
        <w:t>Тракторозаводского района</w:t>
      </w:r>
    </w:p>
    <w:p w:rsidR="00B340A3" w:rsidRDefault="00B21948">
      <w:pPr>
        <w:jc w:val="right"/>
        <w:rPr>
          <w:sz w:val="22"/>
          <w:szCs w:val="22"/>
        </w:rPr>
      </w:pPr>
      <w:r>
        <w:rPr>
          <w:rFonts w:cs="Arial"/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8A5E61">
        <w:rPr>
          <w:sz w:val="22"/>
          <w:szCs w:val="22"/>
        </w:rPr>
        <w:t xml:space="preserve">29.12.2020 г. 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№</w:t>
      </w:r>
      <w:r w:rsidR="008A5E61">
        <w:rPr>
          <w:rFonts w:cs="Arial"/>
          <w:sz w:val="22"/>
          <w:szCs w:val="22"/>
        </w:rPr>
        <w:t xml:space="preserve"> 10/6</w:t>
      </w:r>
    </w:p>
    <w:p w:rsidR="00B340A3" w:rsidRDefault="00B340A3">
      <w:pPr>
        <w:jc w:val="center"/>
        <w:rPr>
          <w:b/>
          <w:sz w:val="20"/>
          <w:szCs w:val="20"/>
        </w:rPr>
      </w:pPr>
    </w:p>
    <w:p w:rsidR="00BA147B" w:rsidRPr="0082742E" w:rsidRDefault="008A5E61" w:rsidP="00BA147B">
      <w:pPr>
        <w:jc w:val="center"/>
        <w:rPr>
          <w:b/>
          <w:bCs/>
        </w:rPr>
      </w:pPr>
      <w:r w:rsidRPr="0082742E">
        <w:rPr>
          <w:b/>
          <w:bCs/>
        </w:rPr>
        <w:t xml:space="preserve">ПОРЯДОК РАСЧЕТА И ВОЗВРАТА СУММ ИНИЦИАТИВНЫХ ПЛАТЕЖЕЙ, ПОДЛЕЖАЩИХ ВОЗВРАТУ ЛИЦАМ   (В ТОМ ЧИСЛЕ ОРГАНИЗАЦИЯМ), ОСУЩЕСТВИВШИМ ИХ ПЕРЕЧИСЛЕНИЕ </w:t>
      </w:r>
    </w:p>
    <w:p w:rsidR="00B340A3" w:rsidRPr="0082742E" w:rsidRDefault="008A5E61" w:rsidP="00BA147B">
      <w:pPr>
        <w:jc w:val="center"/>
        <w:rPr>
          <w:b/>
          <w:bCs/>
        </w:rPr>
      </w:pPr>
      <w:r w:rsidRPr="0082742E">
        <w:rPr>
          <w:b/>
          <w:bCs/>
        </w:rPr>
        <w:t xml:space="preserve">В БЮДЖЕТ </w:t>
      </w:r>
      <w:r w:rsidRPr="0082742E">
        <w:rPr>
          <w:rFonts w:cs="Arial"/>
          <w:b/>
          <w:bCs/>
        </w:rPr>
        <w:t xml:space="preserve">ТРАКТОРОЗАВОДСКОГО РАЙОНА </w:t>
      </w:r>
      <w:r w:rsidRPr="0082742E">
        <w:rPr>
          <w:b/>
          <w:bCs/>
        </w:rPr>
        <w:t>ГОРОДА ЧЕЛЯБИНСКА</w:t>
      </w:r>
    </w:p>
    <w:p w:rsidR="00B340A3" w:rsidRPr="00E32642" w:rsidRDefault="00B340A3">
      <w:pPr>
        <w:ind w:firstLine="709"/>
        <w:jc w:val="center"/>
      </w:pPr>
    </w:p>
    <w:p w:rsidR="00B340A3" w:rsidRPr="00E32642" w:rsidRDefault="00B21948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32642">
        <w:rPr>
          <w:rFonts w:ascii="Times New Roman" w:hAnsi="Times New Roman" w:cs="Times New Roman"/>
          <w:sz w:val="24"/>
          <w:szCs w:val="24"/>
        </w:rPr>
        <w:t xml:space="preserve">1. Порядок расчета и возврата сумм инициативных платежей, подлежащих возврату лицам  (в том числе организациям), осуществившим их перечисление в бюджет </w:t>
      </w:r>
      <w:r w:rsidR="00BA147B" w:rsidRPr="00E32642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="00BA147B" w:rsidRPr="00E32642">
        <w:rPr>
          <w:rFonts w:cs="Arial"/>
          <w:sz w:val="24"/>
          <w:szCs w:val="24"/>
        </w:rPr>
        <w:t xml:space="preserve"> </w:t>
      </w:r>
      <w:r w:rsidRPr="00E32642">
        <w:rPr>
          <w:rFonts w:ascii="Times New Roman" w:hAnsi="Times New Roman" w:cs="Times New Roman"/>
          <w:sz w:val="24"/>
          <w:szCs w:val="24"/>
        </w:rPr>
        <w:t xml:space="preserve">города Челябинска (далее — Порядок) разработан в соответствии с частью 3 статьи 56.1 </w:t>
      </w:r>
      <w:r w:rsidRPr="00E32642">
        <w:rPr>
          <w:rFonts w:ascii="Times New Roman" w:hAnsi="Times New Roman" w:cs="Times New Roman"/>
          <w:spacing w:val="2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(далее </w:t>
      </w:r>
      <w:r w:rsidR="00BD0C5F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E32642">
        <w:rPr>
          <w:rFonts w:ascii="Times New Roman" w:hAnsi="Times New Roman" w:cs="Times New Roman"/>
          <w:spacing w:val="2"/>
          <w:sz w:val="24"/>
          <w:szCs w:val="24"/>
        </w:rPr>
        <w:t xml:space="preserve"> Федеральный закон).</w:t>
      </w:r>
    </w:p>
    <w:p w:rsidR="00B340A3" w:rsidRPr="00E32642" w:rsidRDefault="00B21948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32642">
        <w:rPr>
          <w:rFonts w:ascii="Times New Roman" w:hAnsi="Times New Roman" w:cs="Times New Roman"/>
          <w:sz w:val="24"/>
          <w:szCs w:val="24"/>
        </w:rPr>
        <w:t>2. Понятия и термины, используемые в Положении, применяются</w:t>
      </w:r>
      <w:r w:rsidR="008C1B40">
        <w:rPr>
          <w:rFonts w:ascii="Times New Roman" w:hAnsi="Times New Roman" w:cs="Times New Roman"/>
          <w:sz w:val="24"/>
          <w:szCs w:val="24"/>
        </w:rPr>
        <w:t xml:space="preserve"> </w:t>
      </w:r>
      <w:r w:rsidRPr="00E32642">
        <w:rPr>
          <w:rFonts w:ascii="Times New Roman" w:hAnsi="Times New Roman" w:cs="Times New Roman"/>
          <w:sz w:val="24"/>
          <w:szCs w:val="24"/>
        </w:rPr>
        <w:t xml:space="preserve">в значениях, определенных статьями 26.1, 56.1 Федерального закона.  </w:t>
      </w:r>
    </w:p>
    <w:p w:rsidR="00B340A3" w:rsidRPr="00E32642" w:rsidRDefault="00B21948">
      <w:pPr>
        <w:ind w:firstLine="709"/>
        <w:jc w:val="both"/>
      </w:pPr>
      <w:r w:rsidRPr="00E32642"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BA147B" w:rsidRPr="00E32642">
        <w:t>Тракторозаводского района</w:t>
      </w:r>
      <w:r w:rsidR="00BA147B" w:rsidRPr="00E32642">
        <w:rPr>
          <w:rFonts w:cs="Arial"/>
        </w:rPr>
        <w:t xml:space="preserve"> </w:t>
      </w:r>
      <w:r w:rsidRPr="00E32642">
        <w:t xml:space="preserve">города Челябинска (далее – денежные средства, подлежащие возврату). </w:t>
      </w:r>
    </w:p>
    <w:p w:rsidR="00B340A3" w:rsidRPr="00E32642" w:rsidRDefault="00B21948">
      <w:pPr>
        <w:ind w:firstLine="709"/>
        <w:jc w:val="both"/>
      </w:pPr>
      <w:r w:rsidRPr="00E32642">
        <w:t xml:space="preserve">4. Размер денежных средств, подлежащих возврату, в случае если инициативный проект не был реализован, равен сумме внесенного лицом (в том числе организацией) инициативного платежа. </w:t>
      </w:r>
    </w:p>
    <w:p w:rsidR="00B340A3" w:rsidRPr="00E32642" w:rsidRDefault="00B21948">
      <w:pPr>
        <w:ind w:firstLine="709"/>
        <w:jc w:val="both"/>
      </w:pPr>
      <w:r w:rsidRPr="00E32642"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B340A3" w:rsidRPr="00E32642" w:rsidRDefault="00B21948">
      <w:pPr>
        <w:ind w:firstLine="709"/>
        <w:jc w:val="both"/>
      </w:pPr>
      <w:r w:rsidRPr="00E32642">
        <w:t>Возврат = ИП – ИФ, где</w:t>
      </w:r>
    </w:p>
    <w:p w:rsidR="00B340A3" w:rsidRPr="00E32642" w:rsidRDefault="00B21948">
      <w:pPr>
        <w:ind w:firstLine="709"/>
        <w:jc w:val="both"/>
      </w:pPr>
      <w:r w:rsidRPr="00E32642">
        <w:t xml:space="preserve">ИП – размер инициативных платежей, поступивших в бюджет </w:t>
      </w:r>
      <w:r w:rsidR="008A5E61" w:rsidRPr="00934483">
        <w:t>Тракторозаводского района</w:t>
      </w:r>
      <w:r w:rsidR="008A5E61">
        <w:t xml:space="preserve"> </w:t>
      </w:r>
      <w:r w:rsidRPr="00E32642">
        <w:t>города Челябинска, от инициатора проекта (представителя инициатора);</w:t>
      </w:r>
    </w:p>
    <w:p w:rsidR="00B340A3" w:rsidRPr="00E32642" w:rsidRDefault="00B21948">
      <w:pPr>
        <w:ind w:firstLine="709"/>
        <w:jc w:val="both"/>
      </w:pPr>
      <w:r w:rsidRPr="00E32642">
        <w:t>ИФ – размер фактических расходов на реализацию инициативного проекта, осуществленных за счет инициативных платежей, поступивших в бюджет</w:t>
      </w:r>
      <w:r w:rsidR="008A5E61">
        <w:t xml:space="preserve"> </w:t>
      </w:r>
      <w:r w:rsidR="008A5E61" w:rsidRPr="00934483">
        <w:t>Тракторозаводского района</w:t>
      </w:r>
      <w:r w:rsidRPr="00E32642">
        <w:t xml:space="preserve"> города Челябинска. </w:t>
      </w:r>
    </w:p>
    <w:p w:rsidR="00E32642" w:rsidRDefault="00B21948">
      <w:pPr>
        <w:ind w:firstLine="709"/>
        <w:jc w:val="both"/>
      </w:pPr>
      <w:r w:rsidRPr="00E32642">
        <w:t xml:space="preserve">5. В течение 10 рабочих дней со дня окончания срока реализации инициативного проекта главный администратор доходов бюджета </w:t>
      </w:r>
      <w:r w:rsidR="00BA147B" w:rsidRPr="00E32642">
        <w:t>Тракторозаводского района</w:t>
      </w:r>
      <w:r w:rsidR="00BA147B" w:rsidRPr="00E32642">
        <w:rPr>
          <w:rFonts w:cs="Arial"/>
        </w:rPr>
        <w:t xml:space="preserve">  </w:t>
      </w:r>
      <w:r w:rsidRPr="00E32642">
        <w:t>города Челябинска, осуществляющий учёт инициативных платежей по инициативному проекту (далее –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– уведомление). В уведомлении должны содержаться сведения о сумме инициативных платежей, подлежащих возврату,  и о праве инициатора (представителя инициатора) проекта подать заявление о возврате денежных средств, подлежащих возврату.</w:t>
      </w:r>
    </w:p>
    <w:p w:rsidR="00B340A3" w:rsidRPr="00E32642" w:rsidRDefault="00B21948">
      <w:pPr>
        <w:ind w:firstLine="709"/>
        <w:jc w:val="both"/>
      </w:pPr>
      <w:r w:rsidRPr="00E32642">
        <w:t>6. Для осуществления возврата лицо (в том числе организация), внесшее инициативный платеж в бюджет</w:t>
      </w:r>
      <w:r w:rsidR="00E32642" w:rsidRPr="00E32642">
        <w:t xml:space="preserve"> Тракторозаводского района</w:t>
      </w:r>
      <w:r w:rsidRPr="00E32642">
        <w:t xml:space="preserve"> города Челябинска, представляет заявление на возврат денежных средств с указанием банковских реквизитов счета, на который следует осуществить возврат. Форма заявления на возврат денежных средств устанавливается главным администратором доходов.</w:t>
      </w:r>
    </w:p>
    <w:p w:rsidR="00B340A3" w:rsidRPr="00E32642" w:rsidRDefault="00B21948">
      <w:pPr>
        <w:ind w:firstLine="709"/>
        <w:jc w:val="both"/>
      </w:pPr>
      <w:r w:rsidRPr="00E32642">
        <w:t>7. Возврат денежных средств осуществляется в течение 15 рабочих дней</w:t>
      </w:r>
      <w:r w:rsidR="00E32642">
        <w:t xml:space="preserve"> </w:t>
      </w:r>
      <w:r w:rsidRPr="00E32642">
        <w:t>со дня поступления заявления на возврат денежных средств.</w:t>
      </w:r>
    </w:p>
    <w:p w:rsidR="008A5E61" w:rsidRDefault="008A5E61" w:rsidP="00E32642">
      <w:pPr>
        <w:jc w:val="both"/>
      </w:pPr>
    </w:p>
    <w:p w:rsidR="00951374" w:rsidRDefault="00951374" w:rsidP="00E32642">
      <w:pPr>
        <w:jc w:val="both"/>
      </w:pPr>
    </w:p>
    <w:p w:rsidR="00B340A3" w:rsidRPr="00E32642" w:rsidRDefault="00E32642" w:rsidP="00E32642">
      <w:pPr>
        <w:jc w:val="both"/>
      </w:pPr>
      <w:r w:rsidRPr="00E32642">
        <w:t xml:space="preserve">Глава Тракторозаводского района                                                           </w:t>
      </w:r>
      <w:r>
        <w:t xml:space="preserve">             </w:t>
      </w:r>
      <w:r w:rsidR="000D7CD5">
        <w:t xml:space="preserve">    </w:t>
      </w:r>
      <w:r w:rsidRPr="00E32642">
        <w:t xml:space="preserve">Ю.В. Кузнецов </w:t>
      </w:r>
    </w:p>
    <w:sectPr w:rsidR="00B340A3" w:rsidRPr="00E32642" w:rsidSect="00951374">
      <w:pgSz w:w="11906" w:h="16838"/>
      <w:pgMar w:top="993" w:right="566" w:bottom="284" w:left="170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61" w:rsidRDefault="008A5E61" w:rsidP="00B340A3">
      <w:r>
        <w:separator/>
      </w:r>
    </w:p>
  </w:endnote>
  <w:endnote w:type="continuationSeparator" w:id="0">
    <w:p w:rsidR="008A5E61" w:rsidRDefault="008A5E61" w:rsidP="00B3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61" w:rsidRDefault="008A5E61" w:rsidP="00B340A3">
      <w:r>
        <w:separator/>
      </w:r>
    </w:p>
  </w:footnote>
  <w:footnote w:type="continuationSeparator" w:id="0">
    <w:p w:rsidR="008A5E61" w:rsidRDefault="008A5E61" w:rsidP="00B34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3315C"/>
    <w:multiLevelType w:val="hybridMultilevel"/>
    <w:tmpl w:val="5DD893E2"/>
    <w:lvl w:ilvl="0" w:tplc="EB5232EE">
      <w:start w:val="4"/>
      <w:numFmt w:val="decimal"/>
      <w:lvlText w:val="%1."/>
      <w:lvlJc w:val="left"/>
      <w:pPr>
        <w:ind w:left="1069" w:hanging="360"/>
      </w:pPr>
      <w:rPr>
        <w:rFonts w:ascii="Calibri" w:hAnsi="Calibri" w:cs="Tahom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9D6122"/>
    <w:multiLevelType w:val="hybridMultilevel"/>
    <w:tmpl w:val="99F4B74E"/>
    <w:lvl w:ilvl="0" w:tplc="D2A21666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B340A3"/>
    <w:rsid w:val="000C211E"/>
    <w:rsid w:val="000C6D47"/>
    <w:rsid w:val="000D7CD5"/>
    <w:rsid w:val="00451108"/>
    <w:rsid w:val="005608B2"/>
    <w:rsid w:val="0082742E"/>
    <w:rsid w:val="008A5E61"/>
    <w:rsid w:val="008C1B40"/>
    <w:rsid w:val="00934483"/>
    <w:rsid w:val="00951374"/>
    <w:rsid w:val="00993F02"/>
    <w:rsid w:val="009A2F78"/>
    <w:rsid w:val="00B21948"/>
    <w:rsid w:val="00B340A3"/>
    <w:rsid w:val="00BA147B"/>
    <w:rsid w:val="00BD0C5F"/>
    <w:rsid w:val="00CC29B6"/>
    <w:rsid w:val="00D40F5D"/>
    <w:rsid w:val="00E32331"/>
    <w:rsid w:val="00E32642"/>
    <w:rsid w:val="00E46E9B"/>
    <w:rsid w:val="00ED55C6"/>
    <w:rsid w:val="00EE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A3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E32642"/>
    <w:pPr>
      <w:keepNext/>
      <w:widowControl w:val="0"/>
      <w:spacing w:before="360" w:line="360" w:lineRule="auto"/>
      <w:ind w:right="-1"/>
      <w:jc w:val="right"/>
      <w:outlineLvl w:val="0"/>
    </w:pPr>
    <w:rPr>
      <w:rFonts w:ascii="Arial" w:hAnsi="Arial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340A3"/>
  </w:style>
  <w:style w:type="character" w:styleId="a4">
    <w:name w:val="footnote reference"/>
    <w:qFormat/>
    <w:rsid w:val="00B340A3"/>
    <w:rPr>
      <w:vertAlign w:val="superscript"/>
    </w:rPr>
  </w:style>
  <w:style w:type="character" w:styleId="a5">
    <w:name w:val="Strong"/>
    <w:qFormat/>
    <w:rsid w:val="00B340A3"/>
    <w:rPr>
      <w:b/>
      <w:bCs/>
    </w:rPr>
  </w:style>
  <w:style w:type="character" w:styleId="a6">
    <w:name w:val="Placeholder Text"/>
    <w:basedOn w:val="a0"/>
    <w:qFormat/>
    <w:rsid w:val="00B340A3"/>
    <w:rPr>
      <w:color w:val="808080"/>
    </w:rPr>
  </w:style>
  <w:style w:type="paragraph" w:customStyle="1" w:styleId="11">
    <w:name w:val="Заголовок1"/>
    <w:basedOn w:val="a"/>
    <w:next w:val="a7"/>
    <w:qFormat/>
    <w:rsid w:val="00B340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340A3"/>
    <w:pPr>
      <w:spacing w:after="140" w:line="288" w:lineRule="auto"/>
    </w:pPr>
  </w:style>
  <w:style w:type="paragraph" w:styleId="a8">
    <w:name w:val="List"/>
    <w:basedOn w:val="a7"/>
    <w:rsid w:val="00B340A3"/>
    <w:rPr>
      <w:rFonts w:cs="Mangal"/>
    </w:rPr>
  </w:style>
  <w:style w:type="paragraph" w:customStyle="1" w:styleId="12">
    <w:name w:val="Название объекта1"/>
    <w:basedOn w:val="a"/>
    <w:qFormat/>
    <w:rsid w:val="00B340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B340A3"/>
    <w:pPr>
      <w:suppressLineNumbers/>
    </w:pPr>
    <w:rPr>
      <w:rFonts w:cs="Mangal"/>
    </w:rPr>
  </w:style>
  <w:style w:type="paragraph" w:customStyle="1" w:styleId="13">
    <w:name w:val="Нижний колонтитул1"/>
    <w:basedOn w:val="a"/>
    <w:rsid w:val="00B340A3"/>
    <w:pPr>
      <w:tabs>
        <w:tab w:val="center" w:pos="4677"/>
        <w:tab w:val="right" w:pos="9355"/>
      </w:tabs>
    </w:pPr>
  </w:style>
  <w:style w:type="paragraph" w:styleId="aa">
    <w:name w:val="footnote text"/>
    <w:basedOn w:val="a"/>
    <w:qFormat/>
    <w:rsid w:val="00B340A3"/>
    <w:rPr>
      <w:sz w:val="20"/>
      <w:szCs w:val="20"/>
    </w:rPr>
  </w:style>
  <w:style w:type="paragraph" w:customStyle="1" w:styleId="14">
    <w:name w:val="Верхний колонтитул1"/>
    <w:basedOn w:val="a"/>
    <w:rsid w:val="00B340A3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sid w:val="00B340A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B340A3"/>
    <w:pPr>
      <w:spacing w:before="280" w:after="280"/>
    </w:pPr>
  </w:style>
  <w:style w:type="paragraph" w:styleId="ac">
    <w:name w:val="Normal (Web)"/>
    <w:basedOn w:val="a"/>
    <w:qFormat/>
    <w:rsid w:val="00B340A3"/>
    <w:pPr>
      <w:spacing w:before="280" w:after="280"/>
    </w:pPr>
  </w:style>
  <w:style w:type="paragraph" w:customStyle="1" w:styleId="ad">
    <w:name w:val="Содержимое врезки"/>
    <w:basedOn w:val="a"/>
    <w:qFormat/>
    <w:rsid w:val="00B340A3"/>
  </w:style>
  <w:style w:type="paragraph" w:customStyle="1" w:styleId="ConsPlusNormal">
    <w:name w:val="ConsPlusNormal"/>
    <w:qFormat/>
    <w:rsid w:val="00B340A3"/>
    <w:pPr>
      <w:widowControl w:val="0"/>
    </w:pPr>
    <w:rPr>
      <w:rFonts w:ascii="Calibri" w:hAnsi="Calibri" w:cs="Calibri"/>
      <w:color w:val="00000A"/>
      <w:sz w:val="22"/>
    </w:rPr>
  </w:style>
  <w:style w:type="paragraph" w:styleId="ae">
    <w:name w:val="List Paragraph"/>
    <w:basedOn w:val="a"/>
    <w:uiPriority w:val="34"/>
    <w:qFormat/>
    <w:rsid w:val="00451108"/>
    <w:pPr>
      <w:spacing w:after="200" w:line="276" w:lineRule="auto"/>
      <w:ind w:left="720"/>
      <w:contextualSpacing/>
    </w:pPr>
    <w:rPr>
      <w:rFonts w:ascii="Calibri" w:eastAsia="Segoe UI" w:hAnsi="Calibri" w:cs="Tahoma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E326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32642"/>
    <w:rPr>
      <w:color w:val="00000A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E326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32642"/>
    <w:rPr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rsid w:val="00E32642"/>
    <w:rPr>
      <w:rFonts w:ascii="Arial" w:hAnsi="Arial"/>
      <w:b/>
      <w:sz w:val="24"/>
    </w:rPr>
  </w:style>
  <w:style w:type="paragraph" w:styleId="af3">
    <w:name w:val="caption"/>
    <w:basedOn w:val="a"/>
    <w:next w:val="a"/>
    <w:qFormat/>
    <w:rsid w:val="00E32642"/>
    <w:pPr>
      <w:jc w:val="center"/>
    </w:pPr>
    <w:rPr>
      <w:b/>
      <w:bCs/>
      <w:caps/>
      <w:color w:val="auto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Reanimator Extreme Edition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m.poletaeva</dc:creator>
  <dc:description/>
  <cp:lastModifiedBy>User</cp:lastModifiedBy>
  <cp:revision>21</cp:revision>
  <cp:lastPrinted>2020-12-24T09:26:00Z</cp:lastPrinted>
  <dcterms:created xsi:type="dcterms:W3CDTF">2020-12-18T12:21:00Z</dcterms:created>
  <dcterms:modified xsi:type="dcterms:W3CDTF">2020-12-29T08:36:00Z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