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0" w:rsidRDefault="00D43EF0" w:rsidP="00D43EF0">
      <w:pPr>
        <w:spacing w:after="0" w:line="240" w:lineRule="auto"/>
        <w:jc w:val="center"/>
        <w:rPr>
          <w:sz w:val="28"/>
          <w:szCs w:val="28"/>
        </w:rPr>
      </w:pPr>
      <w:r w:rsidRPr="00121937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CorelDRAW.Graphic.12" ShapeID="_x0000_i1025" DrawAspect="Content" ObjectID="_1712485248" r:id="rId6"/>
        </w:object>
      </w:r>
    </w:p>
    <w:p w:rsidR="00D43EF0" w:rsidRDefault="00D43EF0" w:rsidP="00D43EF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D43EF0" w:rsidRDefault="00D43EF0" w:rsidP="00D43EF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D43EF0" w:rsidTr="00D43EF0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3EF0" w:rsidRDefault="00D4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D43EF0" w:rsidRDefault="00D43EF0" w:rsidP="00D4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E15A86">
        <w:rPr>
          <w:rFonts w:ascii="Times New Roman" w:hAnsi="Times New Roman" w:cs="Times New Roman"/>
          <w:sz w:val="24"/>
          <w:szCs w:val="24"/>
        </w:rPr>
        <w:t>28</w:t>
      </w:r>
      <w:r w:rsidR="009145B8">
        <w:rPr>
          <w:rFonts w:ascii="Times New Roman" w:hAnsi="Times New Roman" w:cs="Times New Roman"/>
          <w:sz w:val="24"/>
          <w:szCs w:val="24"/>
        </w:rPr>
        <w:t>.</w:t>
      </w:r>
      <w:r w:rsidR="00A32995">
        <w:rPr>
          <w:rFonts w:ascii="Times New Roman" w:hAnsi="Times New Roman" w:cs="Times New Roman"/>
          <w:sz w:val="24"/>
          <w:szCs w:val="24"/>
        </w:rPr>
        <w:t>04</w:t>
      </w:r>
      <w:r w:rsidR="009145B8">
        <w:rPr>
          <w:rFonts w:ascii="Times New Roman" w:hAnsi="Times New Roman" w:cs="Times New Roman"/>
          <w:sz w:val="24"/>
          <w:szCs w:val="24"/>
        </w:rPr>
        <w:t>.202</w:t>
      </w:r>
      <w:r w:rsidR="00190B20">
        <w:rPr>
          <w:rFonts w:ascii="Times New Roman" w:hAnsi="Times New Roman" w:cs="Times New Roman"/>
          <w:sz w:val="24"/>
          <w:szCs w:val="24"/>
        </w:rPr>
        <w:t>2</w:t>
      </w:r>
      <w:r w:rsidR="009145B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 w:rsidR="00A32995">
        <w:rPr>
          <w:rFonts w:ascii="Times New Roman" w:hAnsi="Times New Roman" w:cs="Times New Roman"/>
          <w:sz w:val="24"/>
          <w:szCs w:val="24"/>
        </w:rPr>
        <w:t>18</w:t>
      </w:r>
      <w:r w:rsidR="00190B20">
        <w:rPr>
          <w:rFonts w:ascii="Times New Roman" w:hAnsi="Times New Roman" w:cs="Times New Roman"/>
          <w:sz w:val="24"/>
          <w:szCs w:val="24"/>
        </w:rPr>
        <w:t>/</w:t>
      </w:r>
      <w:r w:rsidR="00E15A8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EF0" w:rsidRDefault="00D43EF0" w:rsidP="00D43E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депутата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Комиссарова Е.В. за 202</w:t>
      </w:r>
      <w:r w:rsidR="00190B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F0" w:rsidRDefault="00D43EF0" w:rsidP="00D43E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о работе депутата Совета депутатов Тракторозаводского района, избранного в Челябинскую городскую Думу Комиссаро</w:t>
      </w:r>
      <w:r w:rsidR="00D0254F">
        <w:rPr>
          <w:rFonts w:ascii="Times New Roman" w:hAnsi="Times New Roman" w:cs="Times New Roman"/>
          <w:sz w:val="24"/>
          <w:szCs w:val="24"/>
        </w:rPr>
        <w:t>ва Евгения Вячеславовича за 2021</w:t>
      </w:r>
      <w:r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D43EF0" w:rsidRDefault="00D43EF0" w:rsidP="00D43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D43EF0" w:rsidRDefault="00D43EF0" w:rsidP="00D43E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 работе депутата Совета депутатов  Тракторозаводского района, избранного в Челябинскую городскую Думу Комиссарова Е.В. за 202</w:t>
      </w:r>
      <w:r w:rsidR="00190B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</w:t>
      </w:r>
    </w:p>
    <w:p w:rsidR="00D43EF0" w:rsidRDefault="00D43EF0" w:rsidP="00D4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D43EF0" w:rsidRDefault="00D43EF0" w:rsidP="00D43E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по местному самоуправлению и регламенту. </w:t>
      </w:r>
    </w:p>
    <w:p w:rsidR="00D43EF0" w:rsidRDefault="00D43EF0" w:rsidP="00D43E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D43EF0" w:rsidRDefault="00D43EF0" w:rsidP="00D43E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B5176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В.А. Горбунов</w:t>
      </w: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Pr="00990A05" w:rsidRDefault="00990A05" w:rsidP="0099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05">
        <w:rPr>
          <w:rFonts w:ascii="Times New Roman" w:hAnsi="Times New Roman" w:cs="Times New Roman"/>
          <w:b/>
          <w:sz w:val="24"/>
          <w:szCs w:val="24"/>
        </w:rPr>
        <w:lastRenderedPageBreak/>
        <w:t>Отчет депутата Челябинской городской Думы,</w:t>
      </w:r>
    </w:p>
    <w:p w:rsidR="00990A05" w:rsidRDefault="00990A05" w:rsidP="0099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05">
        <w:rPr>
          <w:rFonts w:ascii="Times New Roman" w:hAnsi="Times New Roman" w:cs="Times New Roman"/>
          <w:b/>
          <w:sz w:val="24"/>
          <w:szCs w:val="24"/>
        </w:rPr>
        <w:t>избранного из состава Совета депутатов Тракторозаводского района по округу № 6 Е.В. Комиссарова за 202</w:t>
      </w:r>
      <w:r w:rsidR="00190B20">
        <w:rPr>
          <w:rFonts w:ascii="Times New Roman" w:hAnsi="Times New Roman" w:cs="Times New Roman"/>
          <w:b/>
          <w:sz w:val="24"/>
          <w:szCs w:val="24"/>
        </w:rPr>
        <w:t>1</w:t>
      </w:r>
      <w:r w:rsidRPr="00990A0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78C3" w:rsidRDefault="00A478C3" w:rsidP="00A47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8C3" w:rsidRDefault="00A478C3" w:rsidP="00A47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478C3" w:rsidRPr="00A478C3" w:rsidRDefault="00A478C3" w:rsidP="00A47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>Представляю Вам отчет депутата Челябинской городской Думы, избранного из состава Совета депутатов Тракторозаводского района по округу № 6.</w:t>
      </w:r>
    </w:p>
    <w:p w:rsidR="00A478C3" w:rsidRPr="00A478C3" w:rsidRDefault="00A478C3" w:rsidP="00A47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>На своем предыдущем отчете в 2021 году я уже озвучивал, что в Челябинской городской Думе я как депутат являюсь членом постоянной комиссии по безопасности жизнедеятельности населения, регламенту и депутатской этике, а также членом постоянной комиссии по местному самоуправлению и межмуниципальному сотрудничеству Челябинской городской Думы.</w:t>
      </w:r>
    </w:p>
    <w:p w:rsidR="00A478C3" w:rsidRPr="00A478C3" w:rsidRDefault="00A478C3" w:rsidP="00A47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C3">
        <w:rPr>
          <w:rFonts w:ascii="Times New Roman" w:hAnsi="Times New Roman" w:cs="Times New Roman"/>
          <w:b/>
          <w:sz w:val="24"/>
          <w:szCs w:val="24"/>
        </w:rPr>
        <w:t xml:space="preserve">В начале своего отчета </w:t>
      </w:r>
      <w:proofErr w:type="gramStart"/>
      <w:r w:rsidRPr="00A478C3">
        <w:rPr>
          <w:rFonts w:ascii="Times New Roman" w:hAnsi="Times New Roman" w:cs="Times New Roman"/>
          <w:b/>
          <w:sz w:val="24"/>
          <w:szCs w:val="24"/>
        </w:rPr>
        <w:t>хочу немного остановится</w:t>
      </w:r>
      <w:proofErr w:type="gramEnd"/>
      <w:r w:rsidRPr="00A478C3">
        <w:rPr>
          <w:rFonts w:ascii="Times New Roman" w:hAnsi="Times New Roman" w:cs="Times New Roman"/>
          <w:b/>
          <w:sz w:val="24"/>
          <w:szCs w:val="24"/>
        </w:rPr>
        <w:t xml:space="preserve"> на работе депутата в постоянных комиссиях по безопасности жизнедеятельности населения, регламенту и депутатской этике, и в постоянной комиссии по местному самоуправлению и межмуниципальному сотрудничеству Челябинской городской Думы.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в рамках работы </w:t>
      </w:r>
      <w:r w:rsidRPr="00A478C3">
        <w:rPr>
          <w:rFonts w:ascii="Times New Roman" w:hAnsi="Times New Roman" w:cs="Times New Roman"/>
          <w:sz w:val="24"/>
          <w:szCs w:val="24"/>
        </w:rPr>
        <w:t xml:space="preserve">комиссии по безопасности жизнедеятельности населения, регламенту и депутатской этике было проведено </w:t>
      </w:r>
      <w:r w:rsidRPr="00A478C3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A478C3">
        <w:rPr>
          <w:rFonts w:ascii="Times New Roman" w:hAnsi="Times New Roman" w:cs="Times New Roman"/>
          <w:sz w:val="24"/>
          <w:szCs w:val="24"/>
        </w:rPr>
        <w:t xml:space="preserve"> заседаний комиссий, на которых рассмотрено более </w:t>
      </w:r>
      <w:r w:rsidRPr="00A478C3">
        <w:rPr>
          <w:rFonts w:ascii="Times New Roman" w:hAnsi="Times New Roman" w:cs="Times New Roman"/>
          <w:b/>
          <w:color w:val="FF0000"/>
          <w:sz w:val="24"/>
          <w:szCs w:val="24"/>
        </w:rPr>
        <w:t>58</w:t>
      </w:r>
      <w:r w:rsidRPr="00A478C3">
        <w:rPr>
          <w:rFonts w:ascii="Times New Roman" w:hAnsi="Times New Roman" w:cs="Times New Roman"/>
          <w:sz w:val="24"/>
          <w:szCs w:val="24"/>
        </w:rPr>
        <w:t xml:space="preserve"> вопросов, из которых </w:t>
      </w:r>
      <w:r w:rsidRPr="00A478C3">
        <w:rPr>
          <w:rFonts w:ascii="Times New Roman" w:hAnsi="Times New Roman" w:cs="Times New Roman"/>
          <w:b/>
          <w:color w:val="FF0000"/>
          <w:sz w:val="24"/>
          <w:szCs w:val="24"/>
        </w:rPr>
        <w:t>42</w:t>
      </w:r>
      <w:r w:rsidRPr="00A478C3">
        <w:rPr>
          <w:rFonts w:ascii="Times New Roman" w:hAnsi="Times New Roman" w:cs="Times New Roman"/>
          <w:sz w:val="24"/>
          <w:szCs w:val="24"/>
        </w:rPr>
        <w:t xml:space="preserve"> решения подготовлены комиссией и приняты на заседании Думы.</w:t>
      </w:r>
    </w:p>
    <w:p w:rsidR="00A478C3" w:rsidRPr="00A478C3" w:rsidRDefault="00A478C3" w:rsidP="00A47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в Челябинской городской Думе </w:t>
      </w:r>
      <w:r w:rsidRPr="00A478C3">
        <w:rPr>
          <w:rFonts w:ascii="Times New Roman" w:hAnsi="Times New Roman" w:cs="Times New Roman"/>
          <w:sz w:val="24"/>
          <w:szCs w:val="24"/>
        </w:rPr>
        <w:t xml:space="preserve">постоянной комиссией </w:t>
      </w:r>
      <w:r w:rsidRPr="00A478C3">
        <w:rPr>
          <w:rFonts w:ascii="Times New Roman" w:eastAsia="Times New Roman" w:hAnsi="Times New Roman" w:cs="Times New Roman"/>
          <w:sz w:val="24"/>
          <w:szCs w:val="24"/>
        </w:rPr>
        <w:t xml:space="preserve">по местному самоуправлению и межмуниципальному сотрудничеству </w:t>
      </w:r>
      <w:r w:rsidRPr="00A478C3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Pr="00A478C3">
        <w:rPr>
          <w:rFonts w:ascii="Times New Roman" w:hAnsi="Times New Roman" w:cs="Times New Roman"/>
          <w:b/>
          <w:sz w:val="24"/>
          <w:szCs w:val="24"/>
        </w:rPr>
        <w:t>11</w:t>
      </w:r>
      <w:r w:rsidRPr="00A478C3">
        <w:rPr>
          <w:rFonts w:ascii="Times New Roman" w:hAnsi="Times New Roman" w:cs="Times New Roman"/>
          <w:sz w:val="24"/>
          <w:szCs w:val="24"/>
        </w:rPr>
        <w:t xml:space="preserve"> заседаний комиссий, на которых рассмотрено </w:t>
      </w:r>
      <w:r w:rsidRPr="00A478C3">
        <w:rPr>
          <w:rFonts w:ascii="Times New Roman" w:hAnsi="Times New Roman" w:cs="Times New Roman"/>
          <w:b/>
          <w:sz w:val="24"/>
          <w:szCs w:val="24"/>
        </w:rPr>
        <w:t>94</w:t>
      </w:r>
      <w:r w:rsidRPr="00A478C3">
        <w:rPr>
          <w:rFonts w:ascii="Times New Roman" w:hAnsi="Times New Roman" w:cs="Times New Roman"/>
          <w:sz w:val="24"/>
          <w:szCs w:val="24"/>
        </w:rPr>
        <w:t xml:space="preserve"> вопроса, из которых </w:t>
      </w:r>
      <w:r w:rsidRPr="00A478C3">
        <w:rPr>
          <w:rFonts w:ascii="Times New Roman" w:hAnsi="Times New Roman" w:cs="Times New Roman"/>
          <w:b/>
          <w:sz w:val="24"/>
          <w:szCs w:val="24"/>
        </w:rPr>
        <w:t>77</w:t>
      </w:r>
      <w:r w:rsidRPr="00A478C3">
        <w:rPr>
          <w:rFonts w:ascii="Times New Roman" w:hAnsi="Times New Roman" w:cs="Times New Roman"/>
          <w:sz w:val="24"/>
          <w:szCs w:val="24"/>
        </w:rPr>
        <w:t xml:space="preserve"> решений подготовлены комиссией и приняты на заседании Думы.</w:t>
      </w:r>
    </w:p>
    <w:p w:rsidR="00A478C3" w:rsidRPr="00A478C3" w:rsidRDefault="00A478C3" w:rsidP="00A4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Как депутат Челябинской городской Думы шесть раз был инициатором проектов решений Челябинской городской Думы о внесении изменений в сводный реестр наказов избирателей депутатам.</w:t>
      </w:r>
    </w:p>
    <w:p w:rsidR="00A478C3" w:rsidRPr="00A478C3" w:rsidRDefault="00A478C3" w:rsidP="00A47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78C3">
        <w:rPr>
          <w:rFonts w:ascii="Times New Roman" w:eastAsia="Calibri" w:hAnsi="Times New Roman" w:cs="Times New Roman"/>
          <w:b/>
          <w:sz w:val="24"/>
          <w:szCs w:val="24"/>
        </w:rPr>
        <w:t>Работа депутата с обращениями граждан.</w:t>
      </w:r>
    </w:p>
    <w:p w:rsidR="00A478C3" w:rsidRPr="00A478C3" w:rsidRDefault="00A478C3" w:rsidP="00A47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осуществлялся очный приём как в Депутатском центре Тракторозаводского местного отделения Партии «Единая Россия» ул. Горького д.10 (ежемесячно). Так во время пандемии проводились приемы в дистанционном режиме. Всего за 2021 год проведено 7 приемов, обратилось </w:t>
      </w:r>
      <w:r w:rsidRPr="00A478C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 человек, из них </w:t>
      </w:r>
      <w:r w:rsidRPr="00A478C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 обращений решились положительно и на </w:t>
      </w:r>
      <w:r w:rsidRPr="00A478C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 обращения был предоставлен ответ – консультация.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графиком также осуществлялся приём в Региональной общественной приемной Председателя Партии «ЕДИНАЯ РОССИЯ» Д.А. Медведева (раз в квартал). Всего за 2021 год обратилось </w:t>
      </w:r>
      <w:r w:rsidRPr="00A478C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 человека, из них на </w:t>
      </w:r>
      <w:r w:rsidRPr="00A478C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478C3">
        <w:rPr>
          <w:rFonts w:ascii="Times New Roman" w:eastAsia="Calibri" w:hAnsi="Times New Roman" w:cs="Times New Roman"/>
          <w:sz w:val="24"/>
          <w:szCs w:val="24"/>
        </w:rPr>
        <w:t xml:space="preserve"> обращения был предоставлен ответ – консультация. 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78C3">
        <w:rPr>
          <w:rFonts w:ascii="Times New Roman" w:eastAsia="Calibri" w:hAnsi="Times New Roman" w:cs="Times New Roman"/>
          <w:b/>
          <w:sz w:val="24"/>
          <w:szCs w:val="24"/>
        </w:rPr>
        <w:t>Работа депутата в избирательном округе № 6.</w:t>
      </w:r>
    </w:p>
    <w:p w:rsidR="00A478C3" w:rsidRPr="00A478C3" w:rsidRDefault="00A478C3" w:rsidP="00A4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i/>
          <w:sz w:val="24"/>
          <w:szCs w:val="24"/>
        </w:rPr>
        <w:t>В 2021 г. были проведены традиционные зимние мероприятия для жителей избирательного округа № 6:</w:t>
      </w:r>
    </w:p>
    <w:p w:rsidR="00A478C3" w:rsidRPr="00A478C3" w:rsidRDefault="00A478C3" w:rsidP="00A4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- строительство ледовых горок;</w:t>
      </w:r>
    </w:p>
    <w:p w:rsidR="00A478C3" w:rsidRPr="00A478C3" w:rsidRDefault="00A478C3" w:rsidP="00A4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- заливка катков на спортивных площадках;</w:t>
      </w:r>
    </w:p>
    <w:p w:rsidR="00A478C3" w:rsidRPr="00A478C3" w:rsidRDefault="00A478C3" w:rsidP="00A4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 xml:space="preserve">- установка новогодних ёлок с праздничными игрушками и иллюминацией; </w:t>
      </w:r>
    </w:p>
    <w:p w:rsidR="00A478C3" w:rsidRPr="00A478C3" w:rsidRDefault="00A478C3" w:rsidP="00A4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- проведение хоккейного турнира юных хоккеистов на приз "Золотая шайба" среди школьных и дворовых команд.</w:t>
      </w:r>
    </w:p>
    <w:p w:rsidR="00A478C3" w:rsidRPr="00A478C3" w:rsidRDefault="00A478C3" w:rsidP="00A47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Так же проводились и другие мероприятия для жителей избирательного округа.</w:t>
      </w:r>
    </w:p>
    <w:p w:rsidR="00A478C3" w:rsidRPr="00A478C3" w:rsidRDefault="00A478C3" w:rsidP="00A4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8C3" w:rsidRPr="00A478C3" w:rsidRDefault="00A478C3" w:rsidP="00A4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lastRenderedPageBreak/>
        <w:t>- поздравление жителей округа с «Новым годом», «Днем пожилого человека», «Днем Героев Танкограда», с 8 марта, Днем Победы, Днем защиты детей, и поздравление юбиляров с днем рождения;</w:t>
      </w:r>
    </w:p>
    <w:p w:rsidR="00A478C3" w:rsidRPr="00A478C3" w:rsidRDefault="00A478C3" w:rsidP="00A47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депутата с общественными организациями.</w:t>
      </w:r>
    </w:p>
    <w:p w:rsidR="00A478C3" w:rsidRPr="00A478C3" w:rsidRDefault="00A478C3" w:rsidP="00A478C3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депутат постоянно вёл работу и осуществлял поддержку общественных организаций:</w:t>
      </w:r>
    </w:p>
    <w:p w:rsidR="00A478C3" w:rsidRPr="00A478C3" w:rsidRDefault="00A478C3" w:rsidP="00A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- Челябинского областного отделения Общероссийской общественной организации семей погибших защитников Отечества;</w:t>
      </w:r>
    </w:p>
    <w:p w:rsidR="00A478C3" w:rsidRPr="00A478C3" w:rsidRDefault="00A478C3" w:rsidP="00A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>- Челябинской общественной организации ветеранов ВМФ;</w:t>
      </w:r>
    </w:p>
    <w:p w:rsidR="00A478C3" w:rsidRPr="00A478C3" w:rsidRDefault="00A478C3" w:rsidP="00A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history="1">
        <w:r w:rsidRPr="00A478C3">
          <w:rPr>
            <w:rFonts w:ascii="Times New Roman" w:eastAsia="Times New Roman" w:hAnsi="Times New Roman" w:cs="Times New Roman"/>
            <w:sz w:val="24"/>
            <w:szCs w:val="24"/>
          </w:rPr>
          <w:t>Совета ветеранов (пенсионеров) войны, труда, Вооруженных Сил и правоохранительных органов Тракторозаводского района</w:t>
        </w:r>
      </w:hyperlink>
      <w:r w:rsidRPr="00A478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8C3" w:rsidRPr="00A478C3" w:rsidRDefault="00A478C3" w:rsidP="00A47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78C3">
        <w:rPr>
          <w:rFonts w:ascii="Times New Roman" w:eastAsia="Calibri" w:hAnsi="Times New Roman" w:cs="Times New Roman"/>
          <w:b/>
          <w:sz w:val="24"/>
          <w:szCs w:val="24"/>
        </w:rPr>
        <w:t>Работа депутата в избирательном округе № 6 по благоустройству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>В избирательном округе активно велась работа по благоустройству.</w:t>
      </w:r>
      <w:r w:rsidRPr="00A478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8C3">
        <w:rPr>
          <w:rFonts w:ascii="Times New Roman" w:hAnsi="Times New Roman" w:cs="Times New Roman"/>
          <w:sz w:val="24"/>
          <w:szCs w:val="24"/>
        </w:rPr>
        <w:t>В 2021 году в рамках первоочередных мероприятий по благоустройству округа были установлены малые игровые формы, во дворах дома по улице Комарова дом № 112, Салютная дом 8.</w:t>
      </w:r>
    </w:p>
    <w:p w:rsid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 xml:space="preserve">Традиционные проводились весенние субботники на территории дворов, был организован вывоз мусора. 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78C3">
        <w:rPr>
          <w:rFonts w:ascii="Times New Roman" w:eastAsia="Times New Roman" w:hAnsi="Times New Roman" w:cs="Times New Roman"/>
          <w:b/>
          <w:i/>
          <w:sz w:val="24"/>
          <w:szCs w:val="24"/>
        </w:rPr>
        <w:t>Большое внимание в округе уделялось развитию самоуправления.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 xml:space="preserve">В 2021 г. были проведены собрания собственников многоквартирных домов по вопросам ЖКХ и благоустройства совместно с УК ООО «Жилкомсервис», ЖЭУ-2, УК «Континент». </w:t>
      </w:r>
    </w:p>
    <w:p w:rsidR="00A478C3" w:rsidRPr="00A478C3" w:rsidRDefault="00A478C3" w:rsidP="00A478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8C3">
        <w:rPr>
          <w:rFonts w:ascii="Times New Roman" w:eastAsia="Calibri" w:hAnsi="Times New Roman" w:cs="Times New Roman"/>
          <w:b/>
          <w:sz w:val="24"/>
          <w:szCs w:val="24"/>
        </w:rPr>
        <w:t>Работа по взаимодействию с учебными заведениями округа.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 xml:space="preserve">В школе №112 г. Челябинска традиционно проводятся поздравления творческих коллективов и учащихся школы с праздниками. В летний период организовываются от депутата трудовые отряды. Для школьников, которые </w:t>
      </w:r>
      <w:proofErr w:type="gramStart"/>
      <w:r w:rsidRPr="00A478C3">
        <w:rPr>
          <w:rFonts w:ascii="Times New Roman" w:hAnsi="Times New Roman" w:cs="Times New Roman"/>
          <w:sz w:val="24"/>
          <w:szCs w:val="24"/>
        </w:rPr>
        <w:t>находятся в трудовом отряде организуются</w:t>
      </w:r>
      <w:proofErr w:type="gramEnd"/>
      <w:r w:rsidRPr="00A478C3">
        <w:rPr>
          <w:rFonts w:ascii="Times New Roman" w:hAnsi="Times New Roman" w:cs="Times New Roman"/>
          <w:sz w:val="24"/>
          <w:szCs w:val="24"/>
        </w:rPr>
        <w:t xml:space="preserve"> экскурсии, походы в кинотеатр и в музей.</w:t>
      </w:r>
    </w:p>
    <w:p w:rsidR="00A478C3" w:rsidRPr="00A478C3" w:rsidRDefault="00A478C3" w:rsidP="00A478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78C3">
        <w:rPr>
          <w:rFonts w:ascii="Times New Roman" w:eastAsia="Calibri" w:hAnsi="Times New Roman" w:cs="Times New Roman"/>
          <w:b/>
          <w:sz w:val="24"/>
          <w:szCs w:val="24"/>
        </w:rPr>
        <w:t>Работа в Тракторозаводском местном отделении Партии «Единая Россия».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 xml:space="preserve">В 2021 году как исполнительный секретарь Тракторозаводского местного отделения Партии «ЕДИНАЯ РОССИЯ», как депутат и руководитель фракции «ЕДИНАЯ РОССИЯ» в Совете депутатов Тракторозаводского района второго созыва </w:t>
      </w:r>
      <w:proofErr w:type="gramStart"/>
      <w:r w:rsidRPr="00A478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78C3">
        <w:rPr>
          <w:rFonts w:ascii="Times New Roman" w:hAnsi="Times New Roman" w:cs="Times New Roman"/>
          <w:sz w:val="24"/>
          <w:szCs w:val="24"/>
        </w:rPr>
        <w:t xml:space="preserve">. Челябинска принял участие во всех мероприятиях Тракторозаводского местного отделения Челябинского регионального отделения Партии «ЕДИНАЯ РОССИЯ». Так же мной как куратором проводилась постоянная работа с первичными отделениями на избирательном округе, усиливалась внутрипартийная работа. 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8C3" w:rsidRPr="00A478C3" w:rsidRDefault="00A478C3" w:rsidP="00A478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78C3">
        <w:rPr>
          <w:rFonts w:ascii="Times New Roman" w:eastAsia="Calibri" w:hAnsi="Times New Roman" w:cs="Times New Roman"/>
          <w:b/>
          <w:sz w:val="24"/>
          <w:szCs w:val="24"/>
        </w:rPr>
        <w:t>Работа депутата со СМИ.</w:t>
      </w:r>
    </w:p>
    <w:p w:rsidR="00A478C3" w:rsidRPr="00A478C3" w:rsidRDefault="00A478C3" w:rsidP="00A47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8C3">
        <w:rPr>
          <w:rFonts w:ascii="Times New Roman" w:hAnsi="Times New Roman" w:cs="Times New Roman"/>
          <w:sz w:val="24"/>
          <w:szCs w:val="24"/>
        </w:rPr>
        <w:t>Политическая и общественная деятельность меня как депутата регулярно освещалась в СМИ (</w:t>
      </w:r>
      <w:r w:rsidRPr="00A478C3">
        <w:rPr>
          <w:rFonts w:ascii="Times New Roman" w:eastAsia="Calibri" w:hAnsi="Times New Roman" w:cs="Times New Roman"/>
          <w:sz w:val="24"/>
          <w:szCs w:val="24"/>
        </w:rPr>
        <w:t>Сайт Челябинского регионального отделения Партии «ЕДИНАЯ РОССИЯ», сайт Челябинской городской Думы, с</w:t>
      </w:r>
      <w:r w:rsidRPr="00A478C3">
        <w:rPr>
          <w:rFonts w:ascii="Times New Roman" w:hAnsi="Times New Roman" w:cs="Times New Roman"/>
          <w:sz w:val="24"/>
          <w:szCs w:val="24"/>
        </w:rPr>
        <w:t xml:space="preserve">айт Администрации Тракторозаводского района и Администрации </w:t>
      </w:r>
      <w:proofErr w:type="gramStart"/>
      <w:r w:rsidRPr="00A478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78C3">
        <w:rPr>
          <w:rFonts w:ascii="Times New Roman" w:hAnsi="Times New Roman" w:cs="Times New Roman"/>
          <w:sz w:val="24"/>
          <w:szCs w:val="24"/>
        </w:rPr>
        <w:t xml:space="preserve">. Челябинска, информационные </w:t>
      </w:r>
      <w:r w:rsidRPr="00A478C3">
        <w:rPr>
          <w:rFonts w:ascii="Times New Roman" w:eastAsia="Calibri" w:hAnsi="Times New Roman" w:cs="Times New Roman"/>
          <w:sz w:val="24"/>
          <w:szCs w:val="24"/>
        </w:rPr>
        <w:t>сайты, местные телеканалы и печатные издания).</w:t>
      </w:r>
    </w:p>
    <w:p w:rsidR="00990A05" w:rsidRDefault="00A478C3" w:rsidP="00A478C3">
      <w:pPr>
        <w:spacing w:after="0" w:line="240" w:lineRule="auto"/>
        <w:ind w:firstLine="709"/>
        <w:jc w:val="both"/>
      </w:pPr>
      <w:r w:rsidRPr="00A478C3">
        <w:rPr>
          <w:rFonts w:ascii="Times New Roman" w:hAnsi="Times New Roman" w:cs="Times New Roman"/>
          <w:sz w:val="24"/>
          <w:szCs w:val="24"/>
        </w:rPr>
        <w:t xml:space="preserve">Также все события и мероприятия освещались в социальных сетях, на личных страничках депутата - Одноклассники, </w:t>
      </w:r>
      <w:proofErr w:type="spellStart"/>
      <w:r w:rsidRPr="00A478C3">
        <w:rPr>
          <w:rFonts w:ascii="Times New Roman" w:hAnsi="Times New Roman" w:cs="Times New Roman"/>
          <w:sz w:val="24"/>
          <w:szCs w:val="24"/>
        </w:rPr>
        <w:t>ВКонтакт</w:t>
      </w:r>
      <w:proofErr w:type="spellEnd"/>
      <w:r w:rsidRPr="00A47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8C3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A478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8C3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A478C3">
        <w:rPr>
          <w:rFonts w:ascii="Times New Roman" w:hAnsi="Times New Roman" w:cs="Times New Roman"/>
          <w:sz w:val="24"/>
          <w:szCs w:val="24"/>
        </w:rPr>
        <w:t>.</w:t>
      </w:r>
    </w:p>
    <w:sectPr w:rsidR="00990A05" w:rsidSect="00D43E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698"/>
    <w:multiLevelType w:val="hybridMultilevel"/>
    <w:tmpl w:val="E8245682"/>
    <w:lvl w:ilvl="0" w:tplc="CF544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D9E"/>
    <w:multiLevelType w:val="hybridMultilevel"/>
    <w:tmpl w:val="923EBE8C"/>
    <w:lvl w:ilvl="0" w:tplc="761EF1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F0"/>
    <w:rsid w:val="00121937"/>
    <w:rsid w:val="001263D9"/>
    <w:rsid w:val="00190B20"/>
    <w:rsid w:val="001A2A98"/>
    <w:rsid w:val="00251538"/>
    <w:rsid w:val="002C6BF6"/>
    <w:rsid w:val="00397232"/>
    <w:rsid w:val="003F7CDF"/>
    <w:rsid w:val="00426DC3"/>
    <w:rsid w:val="00457F1D"/>
    <w:rsid w:val="0048699A"/>
    <w:rsid w:val="004D6BDF"/>
    <w:rsid w:val="00593E58"/>
    <w:rsid w:val="005E253D"/>
    <w:rsid w:val="005E43BF"/>
    <w:rsid w:val="00634EFF"/>
    <w:rsid w:val="00676D50"/>
    <w:rsid w:val="006B5176"/>
    <w:rsid w:val="0078441C"/>
    <w:rsid w:val="008316AF"/>
    <w:rsid w:val="009145B8"/>
    <w:rsid w:val="00937A16"/>
    <w:rsid w:val="00990A05"/>
    <w:rsid w:val="0099529B"/>
    <w:rsid w:val="009C2CC9"/>
    <w:rsid w:val="00A17E3D"/>
    <w:rsid w:val="00A32995"/>
    <w:rsid w:val="00A478C3"/>
    <w:rsid w:val="00AF0495"/>
    <w:rsid w:val="00B173C2"/>
    <w:rsid w:val="00B35777"/>
    <w:rsid w:val="00C6270C"/>
    <w:rsid w:val="00CC644F"/>
    <w:rsid w:val="00D0254F"/>
    <w:rsid w:val="00D43EF0"/>
    <w:rsid w:val="00DA59B6"/>
    <w:rsid w:val="00DE66D6"/>
    <w:rsid w:val="00E103AE"/>
    <w:rsid w:val="00E15A86"/>
    <w:rsid w:val="00E21F69"/>
    <w:rsid w:val="00E914B4"/>
    <w:rsid w:val="00FB5C73"/>
    <w:rsid w:val="00FC1548"/>
    <w:rsid w:val="00F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D43E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D43E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90A0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A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gis.ru/chelyabinsk/firm/2111590606339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1031</Words>
  <Characters>5878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2022-04-26T08:34:00Z</cp:lastPrinted>
  <dcterms:created xsi:type="dcterms:W3CDTF">2021-01-14T08:45:00Z</dcterms:created>
  <dcterms:modified xsi:type="dcterms:W3CDTF">2022-04-26T08:34:00Z</dcterms:modified>
</cp:coreProperties>
</file>