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3E85" w:rsidRDefault="0016769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ED6CDB" w:rsidRPr="006675AE">
        <w:rPr>
          <w:b/>
          <w:sz w:val="28"/>
          <w:szCs w:val="28"/>
        </w:rPr>
        <w:t>б итогах работы с обращениями граждан</w:t>
      </w:r>
      <w:r>
        <w:rPr>
          <w:b/>
          <w:sz w:val="28"/>
          <w:szCs w:val="28"/>
        </w:rPr>
        <w:t xml:space="preserve"> </w:t>
      </w:r>
    </w:p>
    <w:p w:rsidR="00D63E85" w:rsidRDefault="0016769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Тракторозаводского района города Челябинска</w:t>
      </w:r>
    </w:p>
    <w:p w:rsidR="00ED6CDB" w:rsidRPr="006675AE" w:rsidRDefault="00ED6CDB">
      <w:pPr>
        <w:widowControl w:val="0"/>
        <w:jc w:val="center"/>
      </w:pPr>
      <w:r w:rsidRPr="006675AE">
        <w:rPr>
          <w:b/>
          <w:sz w:val="28"/>
          <w:szCs w:val="28"/>
        </w:rPr>
        <w:t xml:space="preserve"> за первое полугодие 20</w:t>
      </w:r>
      <w:r w:rsidR="00167690">
        <w:rPr>
          <w:b/>
          <w:color w:val="000000"/>
          <w:sz w:val="28"/>
          <w:szCs w:val="28"/>
        </w:rPr>
        <w:t>25</w:t>
      </w:r>
      <w:r w:rsidRPr="006675AE">
        <w:rPr>
          <w:b/>
          <w:sz w:val="28"/>
          <w:szCs w:val="28"/>
        </w:rPr>
        <w:t xml:space="preserve"> года</w:t>
      </w:r>
    </w:p>
    <w:p w:rsidR="00ED6CDB" w:rsidRPr="006675AE" w:rsidRDefault="00ED6CDB">
      <w:pPr>
        <w:widowControl w:val="0"/>
        <w:jc w:val="both"/>
        <w:rPr>
          <w:b/>
          <w:color w:val="C0504D"/>
          <w:sz w:val="28"/>
          <w:szCs w:val="28"/>
        </w:rPr>
      </w:pPr>
    </w:p>
    <w:p w:rsidR="00F62BDB" w:rsidRPr="00C94693" w:rsidRDefault="00ED6CDB" w:rsidP="00F428AC">
      <w:pPr>
        <w:pStyle w:val="Textbody"/>
        <w:spacing w:after="0" w:line="240" w:lineRule="auto"/>
        <w:ind w:firstLine="737"/>
        <w:rPr>
          <w:color w:val="000000"/>
          <w:sz w:val="28"/>
          <w:szCs w:val="28"/>
          <w:shd w:val="clear" w:color="auto" w:fill="FFFFFF"/>
        </w:rPr>
      </w:pPr>
      <w:r w:rsidRPr="00C94693">
        <w:rPr>
          <w:sz w:val="28"/>
          <w:szCs w:val="28"/>
        </w:rPr>
        <w:t>В Администрацию</w:t>
      </w:r>
      <w:r w:rsidR="00167690" w:rsidRPr="00C94693">
        <w:rPr>
          <w:sz w:val="28"/>
          <w:szCs w:val="28"/>
        </w:rPr>
        <w:t xml:space="preserve"> Тракторозаводского района</w:t>
      </w:r>
      <w:r w:rsidRPr="00C94693">
        <w:rPr>
          <w:sz w:val="28"/>
          <w:szCs w:val="28"/>
        </w:rPr>
        <w:t xml:space="preserve"> города Челябинска за отчетный период поступило </w:t>
      </w:r>
      <w:r w:rsidR="008F0C85" w:rsidRPr="00C94693">
        <w:rPr>
          <w:color w:val="auto"/>
          <w:sz w:val="28"/>
          <w:szCs w:val="28"/>
        </w:rPr>
        <w:t>35</w:t>
      </w:r>
      <w:r w:rsidR="00B05766" w:rsidRPr="00C94693">
        <w:rPr>
          <w:color w:val="auto"/>
          <w:sz w:val="28"/>
          <w:szCs w:val="28"/>
        </w:rPr>
        <w:t>8</w:t>
      </w:r>
      <w:r w:rsidR="00B05766" w:rsidRPr="00C94693">
        <w:rPr>
          <w:color w:val="FF0000"/>
          <w:sz w:val="28"/>
          <w:szCs w:val="28"/>
        </w:rPr>
        <w:t xml:space="preserve"> </w:t>
      </w:r>
      <w:r w:rsidRPr="00C94693">
        <w:rPr>
          <w:sz w:val="28"/>
          <w:szCs w:val="28"/>
        </w:rPr>
        <w:t>обращени</w:t>
      </w:r>
      <w:r w:rsidR="00B05766" w:rsidRPr="00C94693">
        <w:rPr>
          <w:color w:val="000000"/>
          <w:sz w:val="28"/>
          <w:szCs w:val="28"/>
        </w:rPr>
        <w:t>й</w:t>
      </w:r>
      <w:r w:rsidRPr="00C94693">
        <w:rPr>
          <w:sz w:val="28"/>
          <w:szCs w:val="28"/>
        </w:rPr>
        <w:t xml:space="preserve"> граждан, в аналогичном периоде прошлого года</w:t>
      </w:r>
      <w:r w:rsidR="00B05766" w:rsidRPr="00C94693">
        <w:rPr>
          <w:sz w:val="28"/>
          <w:szCs w:val="28"/>
        </w:rPr>
        <w:t xml:space="preserve"> – 731 обращение</w:t>
      </w:r>
      <w:r w:rsidRPr="00C94693">
        <w:rPr>
          <w:sz w:val="28"/>
          <w:szCs w:val="28"/>
        </w:rPr>
        <w:t xml:space="preserve">. </w:t>
      </w:r>
      <w:r w:rsidR="009763EE" w:rsidRPr="00C94693">
        <w:rPr>
          <w:sz w:val="28"/>
          <w:szCs w:val="28"/>
        </w:rPr>
        <w:t xml:space="preserve">В письменной форме </w:t>
      </w:r>
      <w:r w:rsidRPr="00C94693">
        <w:rPr>
          <w:sz w:val="28"/>
          <w:szCs w:val="28"/>
        </w:rPr>
        <w:t xml:space="preserve">за истекший период поступило </w:t>
      </w:r>
      <w:r w:rsidR="00B05766" w:rsidRPr="00C94693">
        <w:rPr>
          <w:color w:val="auto"/>
          <w:sz w:val="28"/>
          <w:szCs w:val="28"/>
        </w:rPr>
        <w:t>56</w:t>
      </w:r>
      <w:r w:rsidRPr="00C94693">
        <w:rPr>
          <w:sz w:val="28"/>
          <w:szCs w:val="28"/>
        </w:rPr>
        <w:t xml:space="preserve"> обращени</w:t>
      </w:r>
      <w:r w:rsidR="00B05766" w:rsidRPr="00C94693">
        <w:rPr>
          <w:color w:val="000000"/>
          <w:sz w:val="28"/>
          <w:szCs w:val="28"/>
        </w:rPr>
        <w:t>й</w:t>
      </w:r>
      <w:r w:rsidR="0073357F" w:rsidRPr="00C94693">
        <w:rPr>
          <w:color w:val="000000"/>
          <w:sz w:val="28"/>
          <w:szCs w:val="28"/>
        </w:rPr>
        <w:t xml:space="preserve">, в 2024 </w:t>
      </w:r>
      <w:r w:rsidR="0073357F" w:rsidRPr="00C94693">
        <w:rPr>
          <w:color w:val="auto"/>
          <w:sz w:val="28"/>
          <w:szCs w:val="28"/>
        </w:rPr>
        <w:t>году - 46</w:t>
      </w:r>
      <w:r w:rsidRPr="00C94693">
        <w:rPr>
          <w:color w:val="auto"/>
          <w:sz w:val="28"/>
          <w:szCs w:val="28"/>
        </w:rPr>
        <w:t xml:space="preserve"> (</w:t>
      </w:r>
      <w:r w:rsidR="00210FEF" w:rsidRPr="00C94693">
        <w:rPr>
          <w:color w:val="auto"/>
          <w:sz w:val="28"/>
          <w:szCs w:val="28"/>
        </w:rPr>
        <w:t>повышение</w:t>
      </w:r>
      <w:r w:rsidRPr="00C94693">
        <w:rPr>
          <w:color w:val="auto"/>
          <w:sz w:val="28"/>
          <w:szCs w:val="28"/>
        </w:rPr>
        <w:t xml:space="preserve"> относительно аналогичного периода прошлого года составило </w:t>
      </w:r>
      <w:r w:rsidR="00210FEF" w:rsidRPr="00C94693">
        <w:rPr>
          <w:color w:val="auto"/>
          <w:sz w:val="28"/>
          <w:szCs w:val="28"/>
        </w:rPr>
        <w:t>13,2</w:t>
      </w:r>
      <w:r w:rsidRPr="00C94693">
        <w:rPr>
          <w:color w:val="auto"/>
          <w:sz w:val="28"/>
          <w:szCs w:val="28"/>
        </w:rPr>
        <w:t xml:space="preserve">%), в виде электронного документа – </w:t>
      </w:r>
      <w:r w:rsidR="00B05766" w:rsidRPr="00C94693">
        <w:rPr>
          <w:color w:val="auto"/>
          <w:sz w:val="28"/>
          <w:szCs w:val="28"/>
        </w:rPr>
        <w:t>279</w:t>
      </w:r>
      <w:r w:rsidRPr="00C94693">
        <w:rPr>
          <w:color w:val="auto"/>
          <w:sz w:val="28"/>
          <w:szCs w:val="28"/>
        </w:rPr>
        <w:t xml:space="preserve"> обращени</w:t>
      </w:r>
      <w:r w:rsidR="009763EE" w:rsidRPr="00C94693">
        <w:rPr>
          <w:color w:val="auto"/>
          <w:sz w:val="28"/>
          <w:szCs w:val="28"/>
        </w:rPr>
        <w:t>й</w:t>
      </w:r>
      <w:r w:rsidR="00210FEF" w:rsidRPr="00C94693">
        <w:rPr>
          <w:color w:val="auto"/>
          <w:sz w:val="28"/>
          <w:szCs w:val="28"/>
        </w:rPr>
        <w:t>, в 2024 году - 688</w:t>
      </w:r>
      <w:r w:rsidR="00F62BDB" w:rsidRPr="00C94693">
        <w:rPr>
          <w:color w:val="auto"/>
          <w:sz w:val="28"/>
          <w:szCs w:val="28"/>
        </w:rPr>
        <w:t xml:space="preserve"> (снижение относительно аналогичного периода прошлого года составило </w:t>
      </w:r>
      <w:r w:rsidR="00FF3188" w:rsidRPr="00C94693">
        <w:rPr>
          <w:color w:val="auto"/>
          <w:sz w:val="28"/>
          <w:szCs w:val="28"/>
        </w:rPr>
        <w:t>197,7</w:t>
      </w:r>
      <w:r w:rsidR="00F62BDB" w:rsidRPr="00C94693">
        <w:rPr>
          <w:color w:val="auto"/>
          <w:sz w:val="28"/>
          <w:szCs w:val="28"/>
        </w:rPr>
        <w:t xml:space="preserve">%), </w:t>
      </w:r>
      <w:r w:rsidR="00F62BDB" w:rsidRPr="00C94693">
        <w:rPr>
          <w:color w:val="auto"/>
          <w:sz w:val="28"/>
          <w:szCs w:val="28"/>
          <w:shd w:val="clear" w:color="auto" w:fill="FFFFFF"/>
        </w:rPr>
        <w:t xml:space="preserve">в устной форме – </w:t>
      </w:r>
      <w:r w:rsidR="00B05766" w:rsidRPr="00C94693">
        <w:rPr>
          <w:color w:val="auto"/>
          <w:sz w:val="28"/>
          <w:szCs w:val="28"/>
          <w:shd w:val="clear" w:color="auto" w:fill="FFFFFF"/>
        </w:rPr>
        <w:t>23 обращения</w:t>
      </w:r>
      <w:r w:rsidR="00FF3188" w:rsidRPr="00C94693">
        <w:rPr>
          <w:color w:val="auto"/>
          <w:sz w:val="28"/>
          <w:szCs w:val="28"/>
          <w:shd w:val="clear" w:color="auto" w:fill="FFFFFF"/>
        </w:rPr>
        <w:t>, в 2024 году - 3</w:t>
      </w:r>
      <w:r w:rsidR="00EC2418" w:rsidRPr="00C94693">
        <w:rPr>
          <w:color w:val="auto"/>
          <w:sz w:val="28"/>
          <w:szCs w:val="28"/>
          <w:shd w:val="clear" w:color="auto" w:fill="FFFFFF"/>
        </w:rPr>
        <w:t xml:space="preserve"> (</w:t>
      </w:r>
      <w:r w:rsidR="00FF3188" w:rsidRPr="00C94693">
        <w:rPr>
          <w:color w:val="auto"/>
          <w:sz w:val="28"/>
          <w:szCs w:val="28"/>
          <w:shd w:val="clear" w:color="auto" w:fill="FFFFFF"/>
        </w:rPr>
        <w:t>повышение</w:t>
      </w:r>
      <w:r w:rsidR="00EC2418" w:rsidRPr="00C94693">
        <w:rPr>
          <w:color w:val="auto"/>
          <w:sz w:val="28"/>
          <w:szCs w:val="28"/>
          <w:shd w:val="clear" w:color="auto" w:fill="FFFFFF"/>
        </w:rPr>
        <w:t xml:space="preserve"> – 7,8%).</w:t>
      </w:r>
    </w:p>
    <w:p w:rsidR="00AB1817" w:rsidRPr="00C94693" w:rsidRDefault="00AB1817" w:rsidP="00F428AC">
      <w:pPr>
        <w:widowControl w:val="0"/>
        <w:ind w:firstLine="737"/>
        <w:jc w:val="both"/>
        <w:rPr>
          <w:sz w:val="28"/>
          <w:szCs w:val="28"/>
        </w:rPr>
      </w:pPr>
      <w:proofErr w:type="gramStart"/>
      <w:r w:rsidRPr="00C94693">
        <w:rPr>
          <w:sz w:val="28"/>
          <w:szCs w:val="28"/>
        </w:rPr>
        <w:t>Количество поступивших обращений в форме электронного</w:t>
      </w:r>
      <w:r w:rsidR="00446628" w:rsidRPr="00C94693">
        <w:rPr>
          <w:sz w:val="28"/>
          <w:szCs w:val="28"/>
        </w:rPr>
        <w:t xml:space="preserve"> документа значительно превышает</w:t>
      </w:r>
      <w:r w:rsidRPr="00C94693">
        <w:rPr>
          <w:sz w:val="28"/>
          <w:szCs w:val="28"/>
        </w:rPr>
        <w:t xml:space="preserve"> количество поступивших обращений в письменной</w:t>
      </w:r>
      <w:r w:rsidR="00F428AC">
        <w:rPr>
          <w:sz w:val="28"/>
          <w:szCs w:val="28"/>
        </w:rPr>
        <w:t xml:space="preserve">             </w:t>
      </w:r>
      <w:r w:rsidRPr="00C94693">
        <w:rPr>
          <w:sz w:val="28"/>
          <w:szCs w:val="28"/>
        </w:rPr>
        <w:t xml:space="preserve"> и устной форм</w:t>
      </w:r>
      <w:r w:rsidRPr="00C94693">
        <w:rPr>
          <w:color w:val="000000"/>
          <w:sz w:val="28"/>
          <w:szCs w:val="28"/>
        </w:rPr>
        <w:t>ах</w:t>
      </w:r>
      <w:r w:rsidRPr="00C94693">
        <w:rPr>
          <w:sz w:val="28"/>
          <w:szCs w:val="28"/>
        </w:rPr>
        <w:t>.</w:t>
      </w:r>
      <w:r w:rsidRPr="00C94693">
        <w:rPr>
          <w:color w:val="00000A"/>
          <w:sz w:val="28"/>
          <w:szCs w:val="28"/>
        </w:rPr>
        <w:t xml:space="preserve"> </w:t>
      </w:r>
      <w:proofErr w:type="gramEnd"/>
    </w:p>
    <w:p w:rsidR="00EC2418" w:rsidRPr="00C94693" w:rsidRDefault="00ED6CDB" w:rsidP="00F428AC">
      <w:pPr>
        <w:pStyle w:val="Standard"/>
        <w:tabs>
          <w:tab w:val="left" w:pos="851"/>
          <w:tab w:val="left" w:pos="993"/>
          <w:tab w:val="left" w:pos="1276"/>
        </w:tabs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 xml:space="preserve"> </w:t>
      </w:r>
      <w:r w:rsidR="00446628" w:rsidRPr="00C94693">
        <w:rPr>
          <w:rFonts w:eastAsia="NSimSun"/>
          <w:sz w:val="28"/>
          <w:szCs w:val="28"/>
          <w:lang w:bidi="hi-IN"/>
        </w:rPr>
        <w:t>С</w:t>
      </w:r>
      <w:r w:rsidR="00EC2418" w:rsidRPr="00C94693">
        <w:rPr>
          <w:rFonts w:eastAsia="NSimSun"/>
          <w:sz w:val="28"/>
          <w:szCs w:val="28"/>
          <w:lang w:bidi="hi-IN"/>
        </w:rPr>
        <w:t xml:space="preserve">нижение общего количества обращений, поступающих в рамках </w:t>
      </w:r>
      <w:r w:rsidR="00EC2418" w:rsidRPr="00C94693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="00EC2418" w:rsidRPr="00C94693">
        <w:rPr>
          <w:rFonts w:eastAsia="NSimSun"/>
          <w:sz w:val="28"/>
          <w:szCs w:val="28"/>
          <w:lang w:bidi="hi-IN"/>
        </w:rPr>
        <w:t xml:space="preserve">, связано с увеличением количества сообщений, </w:t>
      </w:r>
      <w:r w:rsidR="00EC2418" w:rsidRPr="00C94693">
        <w:rPr>
          <w:sz w:val="28"/>
          <w:szCs w:val="28"/>
        </w:rPr>
        <w:t>поступающих из «Единого портала государственных и муниципальных услуг» – подсистемы «Пл</w:t>
      </w:r>
      <w:r w:rsidR="009763EE" w:rsidRPr="00C94693">
        <w:rPr>
          <w:sz w:val="28"/>
          <w:szCs w:val="28"/>
        </w:rPr>
        <w:t>атформа обратной связи» (далее –</w:t>
      </w:r>
      <w:r w:rsidR="00EC2418" w:rsidRPr="00C94693">
        <w:rPr>
          <w:sz w:val="28"/>
          <w:szCs w:val="28"/>
        </w:rPr>
        <w:t xml:space="preserve"> </w:t>
      </w:r>
      <w:proofErr w:type="gramStart"/>
      <w:r w:rsidR="00EC2418" w:rsidRPr="00C94693">
        <w:rPr>
          <w:sz w:val="28"/>
          <w:szCs w:val="28"/>
        </w:rPr>
        <w:t>ПОС</w:t>
      </w:r>
      <w:proofErr w:type="gramEnd"/>
      <w:r w:rsidR="00EC2418" w:rsidRPr="00C94693">
        <w:rPr>
          <w:sz w:val="28"/>
          <w:szCs w:val="28"/>
        </w:rPr>
        <w:t>), а также с использованием жителями города возможностей социальных сетей, где можно оставлять комментарии и получать ответы.</w:t>
      </w:r>
    </w:p>
    <w:p w:rsidR="00ED6CDB" w:rsidRPr="00C94693" w:rsidRDefault="00EC2418" w:rsidP="00F428AC">
      <w:pPr>
        <w:pStyle w:val="Standard"/>
        <w:tabs>
          <w:tab w:val="left" w:pos="851"/>
          <w:tab w:val="left" w:pos="993"/>
          <w:tab w:val="left" w:pos="1276"/>
        </w:tabs>
        <w:ind w:firstLine="737"/>
        <w:jc w:val="both"/>
        <w:rPr>
          <w:color w:val="00B0F0"/>
          <w:sz w:val="28"/>
          <w:szCs w:val="28"/>
        </w:rPr>
      </w:pPr>
      <w:r w:rsidRPr="00C94693">
        <w:rPr>
          <w:rFonts w:eastAsia="NSimSun"/>
          <w:color w:val="000000"/>
          <w:sz w:val="28"/>
          <w:szCs w:val="28"/>
          <w:lang w:bidi="hi-IN"/>
        </w:rPr>
        <w:t>За истекший период количество сообщений, пост</w:t>
      </w:r>
      <w:r w:rsidR="0031186A" w:rsidRPr="00C94693">
        <w:rPr>
          <w:rFonts w:eastAsia="NSimSun"/>
          <w:color w:val="000000"/>
          <w:sz w:val="28"/>
          <w:szCs w:val="28"/>
          <w:lang w:bidi="hi-IN"/>
        </w:rPr>
        <w:t xml:space="preserve">упивших через </w:t>
      </w:r>
      <w:proofErr w:type="gramStart"/>
      <w:r w:rsidR="0031186A" w:rsidRPr="00C94693">
        <w:rPr>
          <w:rFonts w:eastAsia="NSimSun"/>
          <w:color w:val="000000"/>
          <w:sz w:val="28"/>
          <w:szCs w:val="28"/>
          <w:lang w:bidi="hi-IN"/>
        </w:rPr>
        <w:t>ПОС</w:t>
      </w:r>
      <w:proofErr w:type="gramEnd"/>
      <w:r w:rsidR="007D67AB" w:rsidRPr="00C94693">
        <w:rPr>
          <w:rFonts w:eastAsia="NSimSun"/>
          <w:color w:val="000000"/>
          <w:sz w:val="28"/>
          <w:szCs w:val="28"/>
          <w:lang w:bidi="hi-IN"/>
        </w:rPr>
        <w:t>,</w:t>
      </w:r>
      <w:r w:rsidR="0031186A" w:rsidRPr="00C94693">
        <w:rPr>
          <w:rFonts w:eastAsia="NSimSun"/>
          <w:color w:val="000000"/>
          <w:sz w:val="28"/>
          <w:szCs w:val="28"/>
          <w:lang w:bidi="hi-IN"/>
        </w:rPr>
        <w:t xml:space="preserve"> составило </w:t>
      </w:r>
      <w:r w:rsidR="00AF7ED9" w:rsidRPr="00C94693">
        <w:rPr>
          <w:rFonts w:eastAsia="NSimSun"/>
          <w:sz w:val="28"/>
          <w:szCs w:val="28"/>
          <w:lang w:bidi="hi-IN"/>
        </w:rPr>
        <w:t>111</w:t>
      </w:r>
      <w:r w:rsidRPr="00C94693">
        <w:rPr>
          <w:rFonts w:eastAsia="NSimSun"/>
          <w:color w:val="000000"/>
          <w:sz w:val="28"/>
          <w:szCs w:val="28"/>
          <w:lang w:bidi="hi-IN"/>
        </w:rPr>
        <w:t xml:space="preserve">. </w:t>
      </w:r>
      <w:r w:rsidRPr="00C94693">
        <w:rPr>
          <w:rFonts w:eastAsia="NSimSun"/>
          <w:sz w:val="28"/>
          <w:szCs w:val="28"/>
          <w:lang w:bidi="hi-IN"/>
        </w:rPr>
        <w:t xml:space="preserve">Подготовлены ответы на </w:t>
      </w:r>
      <w:r w:rsidR="00C01FED" w:rsidRPr="00C94693">
        <w:rPr>
          <w:rFonts w:eastAsia="NSimSun"/>
          <w:sz w:val="28"/>
          <w:szCs w:val="28"/>
          <w:lang w:bidi="hi-IN"/>
        </w:rPr>
        <w:t>127</w:t>
      </w:r>
      <w:r w:rsidRPr="00C94693">
        <w:rPr>
          <w:rFonts w:eastAsia="NSimSun"/>
          <w:sz w:val="28"/>
          <w:szCs w:val="28"/>
          <w:lang w:bidi="hi-IN"/>
        </w:rPr>
        <w:t xml:space="preserve"> комментариев, поступивших </w:t>
      </w:r>
      <w:r w:rsidR="00F428AC">
        <w:rPr>
          <w:rFonts w:eastAsia="NSimSun"/>
          <w:sz w:val="28"/>
          <w:szCs w:val="28"/>
          <w:lang w:bidi="hi-IN"/>
        </w:rPr>
        <w:t xml:space="preserve">                </w:t>
      </w:r>
      <w:r w:rsidRPr="00C94693">
        <w:rPr>
          <w:rFonts w:eastAsia="NSimSun"/>
          <w:sz w:val="28"/>
          <w:szCs w:val="28"/>
          <w:lang w:bidi="hi-IN"/>
        </w:rPr>
        <w:t>из социальных сетей.</w:t>
      </w:r>
    </w:p>
    <w:p w:rsidR="00ED6CDB" w:rsidRPr="00C94693" w:rsidRDefault="00ED6CDB" w:rsidP="00F428AC">
      <w:pPr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>В первом полугодии 20</w:t>
      </w:r>
      <w:r w:rsidR="00167690" w:rsidRPr="00C94693">
        <w:rPr>
          <w:color w:val="000000"/>
          <w:sz w:val="28"/>
          <w:szCs w:val="28"/>
        </w:rPr>
        <w:t>25</w:t>
      </w:r>
      <w:r w:rsidRPr="00C94693">
        <w:rPr>
          <w:sz w:val="28"/>
          <w:szCs w:val="28"/>
        </w:rPr>
        <w:t xml:space="preserve"> года в Администрацию</w:t>
      </w:r>
      <w:r w:rsidR="00446628" w:rsidRPr="00C94693">
        <w:rPr>
          <w:sz w:val="28"/>
          <w:szCs w:val="28"/>
        </w:rPr>
        <w:t xml:space="preserve"> Тракторозаводского района</w:t>
      </w:r>
      <w:r w:rsidRPr="00C94693">
        <w:rPr>
          <w:sz w:val="28"/>
          <w:szCs w:val="28"/>
        </w:rPr>
        <w:t xml:space="preserve"> города Челябинска поступили обращения граждан из следующих источников:</w:t>
      </w:r>
    </w:p>
    <w:p w:rsidR="00ED6CDB" w:rsidRPr="00C94693" w:rsidRDefault="00ED6CDB" w:rsidP="00F428AC">
      <w:pPr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 xml:space="preserve">- от граждан лично (при обращении в приемные, почтовым </w:t>
      </w:r>
      <w:r w:rsidR="000F6F18" w:rsidRPr="00C94693">
        <w:rPr>
          <w:sz w:val="28"/>
          <w:szCs w:val="28"/>
        </w:rPr>
        <w:t xml:space="preserve">отправлением, </w:t>
      </w:r>
      <w:r w:rsidR="00F428AC">
        <w:rPr>
          <w:sz w:val="28"/>
          <w:szCs w:val="28"/>
        </w:rPr>
        <w:t xml:space="preserve">    </w:t>
      </w:r>
      <w:r w:rsidR="000F6F18" w:rsidRPr="00C94693">
        <w:rPr>
          <w:sz w:val="28"/>
          <w:szCs w:val="28"/>
        </w:rPr>
        <w:t>по</w:t>
      </w:r>
      <w:r w:rsidRPr="00C94693">
        <w:rPr>
          <w:sz w:val="28"/>
          <w:szCs w:val="28"/>
        </w:rPr>
        <w:t xml:space="preserve"> электронной почте, через Интернет-приемную) </w:t>
      </w:r>
      <w:r w:rsidR="00F61522" w:rsidRPr="00C94693">
        <w:rPr>
          <w:sz w:val="28"/>
          <w:szCs w:val="28"/>
        </w:rPr>
        <w:t>334</w:t>
      </w:r>
      <w:r w:rsidRPr="00C94693">
        <w:rPr>
          <w:sz w:val="28"/>
          <w:szCs w:val="28"/>
        </w:rPr>
        <w:t xml:space="preserve"> обращени</w:t>
      </w:r>
      <w:r w:rsidR="00F61522" w:rsidRPr="00C94693">
        <w:rPr>
          <w:color w:val="000000"/>
          <w:sz w:val="28"/>
          <w:szCs w:val="28"/>
        </w:rPr>
        <w:t>я</w:t>
      </w:r>
      <w:r w:rsidRPr="00C94693">
        <w:rPr>
          <w:sz w:val="28"/>
          <w:szCs w:val="28"/>
        </w:rPr>
        <w:t>,</w:t>
      </w:r>
      <w:r w:rsidR="00240FF3" w:rsidRPr="00C94693">
        <w:rPr>
          <w:sz w:val="28"/>
          <w:szCs w:val="28"/>
        </w:rPr>
        <w:t xml:space="preserve"> что составляет 93,2% от общего количества,</w:t>
      </w:r>
      <w:r w:rsidR="00446628" w:rsidRPr="00C94693">
        <w:rPr>
          <w:sz w:val="28"/>
          <w:szCs w:val="28"/>
        </w:rPr>
        <w:t xml:space="preserve"> за 2024 год </w:t>
      </w:r>
      <w:r w:rsidR="008F0C85" w:rsidRPr="00C94693">
        <w:rPr>
          <w:sz w:val="28"/>
          <w:szCs w:val="28"/>
        </w:rPr>
        <w:t>– 648,</w:t>
      </w:r>
      <w:r w:rsidRPr="00C94693">
        <w:rPr>
          <w:sz w:val="28"/>
          <w:szCs w:val="28"/>
        </w:rPr>
        <w:t xml:space="preserve"> </w:t>
      </w:r>
      <w:r w:rsidR="00AF7ED9" w:rsidRPr="00C94693">
        <w:rPr>
          <w:sz w:val="28"/>
          <w:szCs w:val="28"/>
        </w:rPr>
        <w:t xml:space="preserve"> </w:t>
      </w:r>
      <w:r w:rsidR="008F0C85" w:rsidRPr="00C94693">
        <w:rPr>
          <w:sz w:val="28"/>
          <w:szCs w:val="28"/>
        </w:rPr>
        <w:t>из других источников</w:t>
      </w:r>
      <w:r w:rsidR="00AF7ED9" w:rsidRPr="00C94693">
        <w:rPr>
          <w:sz w:val="28"/>
          <w:szCs w:val="28"/>
        </w:rPr>
        <w:t xml:space="preserve"> направлено</w:t>
      </w:r>
      <w:r w:rsidR="008F0C85" w:rsidRPr="00C94693">
        <w:rPr>
          <w:sz w:val="28"/>
          <w:szCs w:val="28"/>
        </w:rPr>
        <w:t xml:space="preserve"> -24</w:t>
      </w:r>
      <w:r w:rsidR="00AF7ED9" w:rsidRPr="00C94693">
        <w:rPr>
          <w:sz w:val="28"/>
          <w:szCs w:val="28"/>
        </w:rPr>
        <w:t xml:space="preserve"> обращения</w:t>
      </w:r>
      <w:r w:rsidR="008F0C85" w:rsidRPr="00C94693">
        <w:rPr>
          <w:sz w:val="28"/>
          <w:szCs w:val="28"/>
        </w:rPr>
        <w:t>, в 2024</w:t>
      </w:r>
      <w:r w:rsidR="00AF7ED9" w:rsidRPr="00C94693">
        <w:rPr>
          <w:sz w:val="28"/>
          <w:szCs w:val="28"/>
        </w:rPr>
        <w:t xml:space="preserve"> году</w:t>
      </w:r>
      <w:r w:rsidR="008F0C85" w:rsidRPr="00C94693">
        <w:rPr>
          <w:sz w:val="28"/>
          <w:szCs w:val="28"/>
        </w:rPr>
        <w:t xml:space="preserve"> </w:t>
      </w:r>
      <w:r w:rsidR="00AF7ED9" w:rsidRPr="00C94693">
        <w:rPr>
          <w:sz w:val="28"/>
          <w:szCs w:val="28"/>
        </w:rPr>
        <w:t>–</w:t>
      </w:r>
      <w:r w:rsidR="008F0C85" w:rsidRPr="00C94693">
        <w:rPr>
          <w:sz w:val="28"/>
          <w:szCs w:val="28"/>
        </w:rPr>
        <w:t xml:space="preserve"> 83</w:t>
      </w:r>
      <w:r w:rsidR="00AF7ED9" w:rsidRPr="00C94693">
        <w:rPr>
          <w:sz w:val="28"/>
          <w:szCs w:val="28"/>
        </w:rPr>
        <w:t>.</w:t>
      </w:r>
      <w:r w:rsidR="00C94693">
        <w:rPr>
          <w:sz w:val="28"/>
          <w:szCs w:val="28"/>
        </w:rPr>
        <w:t xml:space="preserve"> </w:t>
      </w:r>
      <w:r w:rsidRPr="00C94693">
        <w:rPr>
          <w:sz w:val="28"/>
          <w:szCs w:val="28"/>
        </w:rPr>
        <w:t xml:space="preserve">По виду </w:t>
      </w:r>
      <w:r w:rsidR="00C94693">
        <w:rPr>
          <w:sz w:val="28"/>
          <w:szCs w:val="28"/>
        </w:rPr>
        <w:t>обращений преобладают заявления -</w:t>
      </w:r>
      <w:r w:rsidRPr="00C94693">
        <w:rPr>
          <w:sz w:val="28"/>
          <w:szCs w:val="28"/>
        </w:rPr>
        <w:t xml:space="preserve"> </w:t>
      </w:r>
      <w:r w:rsidR="008F0C85" w:rsidRPr="00C94693">
        <w:rPr>
          <w:sz w:val="28"/>
          <w:szCs w:val="28"/>
        </w:rPr>
        <w:t>353</w:t>
      </w:r>
      <w:r w:rsidRPr="00C94693">
        <w:rPr>
          <w:sz w:val="28"/>
          <w:szCs w:val="28"/>
        </w:rPr>
        <w:t xml:space="preserve"> или </w:t>
      </w:r>
      <w:r w:rsidR="004E6ED1" w:rsidRPr="00C94693">
        <w:rPr>
          <w:sz w:val="28"/>
          <w:szCs w:val="28"/>
        </w:rPr>
        <w:t xml:space="preserve">98, 6 </w:t>
      </w:r>
      <w:r w:rsidR="00AF7ED9" w:rsidRPr="00C94693">
        <w:rPr>
          <w:sz w:val="28"/>
          <w:szCs w:val="28"/>
        </w:rPr>
        <w:t>%.</w:t>
      </w:r>
      <w:r w:rsidRPr="00C94693">
        <w:rPr>
          <w:sz w:val="28"/>
          <w:szCs w:val="28"/>
        </w:rPr>
        <w:t xml:space="preserve"> </w:t>
      </w:r>
    </w:p>
    <w:p w:rsidR="00ED6CDB" w:rsidRPr="00C94693" w:rsidRDefault="00ED6CDB" w:rsidP="00F428AC">
      <w:pPr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>В первом полугодии текущего года  повторн</w:t>
      </w:r>
      <w:r w:rsidR="000E67C8" w:rsidRPr="00C94693">
        <w:rPr>
          <w:color w:val="000000"/>
          <w:sz w:val="28"/>
          <w:szCs w:val="28"/>
        </w:rPr>
        <w:t>ых</w:t>
      </w:r>
      <w:r w:rsidRPr="00C94693">
        <w:rPr>
          <w:sz w:val="28"/>
          <w:szCs w:val="28"/>
        </w:rPr>
        <w:t xml:space="preserve"> обращени</w:t>
      </w:r>
      <w:r w:rsidR="007D67AB" w:rsidRPr="00C94693">
        <w:rPr>
          <w:color w:val="000000"/>
          <w:sz w:val="28"/>
          <w:szCs w:val="28"/>
        </w:rPr>
        <w:t>й</w:t>
      </w:r>
      <w:r w:rsidR="00980839" w:rsidRPr="00C94693">
        <w:rPr>
          <w:color w:val="000000"/>
          <w:sz w:val="28"/>
          <w:szCs w:val="28"/>
        </w:rPr>
        <w:t xml:space="preserve"> не поступало</w:t>
      </w:r>
      <w:r w:rsidR="00980839" w:rsidRPr="00C94693">
        <w:rPr>
          <w:sz w:val="28"/>
          <w:szCs w:val="28"/>
        </w:rPr>
        <w:t>.</w:t>
      </w:r>
    </w:p>
    <w:p w:rsidR="00ED6CDB" w:rsidRPr="00C94693" w:rsidRDefault="004E6ED1" w:rsidP="00F428AC">
      <w:pPr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>180</w:t>
      </w:r>
      <w:r w:rsidR="00ED6CDB" w:rsidRPr="00C94693">
        <w:rPr>
          <w:sz w:val="28"/>
          <w:szCs w:val="28"/>
        </w:rPr>
        <w:t xml:space="preserve"> обращений или </w:t>
      </w:r>
      <w:r w:rsidR="000F5F08" w:rsidRPr="00C94693">
        <w:rPr>
          <w:sz w:val="28"/>
          <w:szCs w:val="28"/>
        </w:rPr>
        <w:t xml:space="preserve">50,2 </w:t>
      </w:r>
      <w:r w:rsidR="00ED6CDB" w:rsidRPr="00C94693">
        <w:rPr>
          <w:sz w:val="28"/>
          <w:szCs w:val="28"/>
        </w:rPr>
        <w:t>% от общего количества направ</w:t>
      </w:r>
      <w:r w:rsidR="007D67AB" w:rsidRPr="00C94693">
        <w:rPr>
          <w:sz w:val="28"/>
          <w:szCs w:val="28"/>
        </w:rPr>
        <w:t xml:space="preserve">лено по компетенции </w:t>
      </w:r>
      <w:r w:rsidR="00ED6CDB" w:rsidRPr="00C94693">
        <w:rPr>
          <w:sz w:val="28"/>
          <w:szCs w:val="28"/>
        </w:rPr>
        <w:t>в соответствии со статьей 8 Федерального закона от 2 ма</w:t>
      </w:r>
      <w:r w:rsidR="007D67AB" w:rsidRPr="00C94693">
        <w:rPr>
          <w:sz w:val="28"/>
          <w:szCs w:val="28"/>
        </w:rPr>
        <w:t xml:space="preserve">я 2006 года № 59-ФЗ </w:t>
      </w:r>
      <w:r w:rsidR="00631D76" w:rsidRPr="00C94693">
        <w:rPr>
          <w:sz w:val="28"/>
          <w:szCs w:val="28"/>
        </w:rPr>
        <w:t>«</w:t>
      </w:r>
      <w:r w:rsidR="00ED6CDB" w:rsidRPr="00C94693">
        <w:rPr>
          <w:sz w:val="28"/>
          <w:szCs w:val="28"/>
        </w:rPr>
        <w:t>О порядке рассмотрения обращений граждан Российской Федерации» в иные органы</w:t>
      </w:r>
      <w:r w:rsidR="000F5F08" w:rsidRPr="00C94693">
        <w:rPr>
          <w:sz w:val="28"/>
          <w:szCs w:val="28"/>
        </w:rPr>
        <w:t>.</w:t>
      </w:r>
    </w:p>
    <w:p w:rsidR="00ED6CDB" w:rsidRPr="00C94693" w:rsidRDefault="001641FD" w:rsidP="00F428AC">
      <w:pPr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 xml:space="preserve">По всем рассмотренным обращениям даны разъяснения в соответствии </w:t>
      </w:r>
      <w:r w:rsidR="00F428AC">
        <w:rPr>
          <w:sz w:val="28"/>
          <w:szCs w:val="28"/>
        </w:rPr>
        <w:t xml:space="preserve">           </w:t>
      </w:r>
      <w:r w:rsidRPr="00C94693">
        <w:rPr>
          <w:sz w:val="28"/>
          <w:szCs w:val="28"/>
        </w:rPr>
        <w:t>с действующим законодательством, оказана возможная помощь. По выявленным проблемам приняты меры для их решения.</w:t>
      </w:r>
      <w:r w:rsidR="00C01FED" w:rsidRPr="00C94693">
        <w:rPr>
          <w:sz w:val="28"/>
          <w:szCs w:val="28"/>
        </w:rPr>
        <w:t xml:space="preserve"> </w:t>
      </w:r>
      <w:r w:rsidR="00C01FED" w:rsidRPr="00C01FED">
        <w:rPr>
          <w:sz w:val="28"/>
          <w:szCs w:val="28"/>
          <w:lang w:eastAsia="ru-RU"/>
        </w:rPr>
        <w:t xml:space="preserve">В </w:t>
      </w:r>
      <w:r w:rsidR="00C01FED" w:rsidRPr="00C94693">
        <w:rPr>
          <w:sz w:val="28"/>
          <w:szCs w:val="28"/>
          <w:lang w:eastAsia="ru-RU"/>
        </w:rPr>
        <w:t xml:space="preserve">случае отсутствия полномочий </w:t>
      </w:r>
      <w:r w:rsidR="00F428AC">
        <w:rPr>
          <w:sz w:val="28"/>
          <w:szCs w:val="28"/>
          <w:lang w:eastAsia="ru-RU"/>
        </w:rPr>
        <w:t xml:space="preserve">             </w:t>
      </w:r>
      <w:r w:rsidR="00C01FED" w:rsidRPr="00C94693">
        <w:rPr>
          <w:sz w:val="28"/>
          <w:szCs w:val="28"/>
          <w:lang w:eastAsia="ru-RU"/>
        </w:rPr>
        <w:t>у А</w:t>
      </w:r>
      <w:r w:rsidR="00C01FED" w:rsidRPr="00C01FED">
        <w:rPr>
          <w:sz w:val="28"/>
          <w:szCs w:val="28"/>
          <w:lang w:eastAsia="ru-RU"/>
        </w:rPr>
        <w:t>дминистрации района, жителям даются разъяснения и рекомендации</w:t>
      </w:r>
      <w:r w:rsidR="00C01FED" w:rsidRPr="00C94693">
        <w:rPr>
          <w:sz w:val="28"/>
          <w:szCs w:val="28"/>
          <w:lang w:eastAsia="ru-RU"/>
        </w:rPr>
        <w:t>.</w:t>
      </w:r>
    </w:p>
    <w:p w:rsidR="00240FF3" w:rsidRPr="00C94693" w:rsidRDefault="00240FF3" w:rsidP="00F428AC">
      <w:pPr>
        <w:ind w:firstLine="737"/>
        <w:jc w:val="both"/>
        <w:rPr>
          <w:color w:val="FF0000"/>
          <w:sz w:val="28"/>
          <w:szCs w:val="28"/>
        </w:rPr>
      </w:pPr>
      <w:r w:rsidRPr="00C94693">
        <w:rPr>
          <w:sz w:val="28"/>
          <w:szCs w:val="28"/>
        </w:rPr>
        <w:t xml:space="preserve">В отчетном периоде рассмотрены следующие тематические вопросы: </w:t>
      </w:r>
    </w:p>
    <w:p w:rsidR="00240FF3" w:rsidRPr="00C94693" w:rsidRDefault="00240FF3" w:rsidP="00F428AC">
      <w:pPr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 xml:space="preserve">- Экономика – 206 вопросов или </w:t>
      </w:r>
      <w:r w:rsidR="00472FF9" w:rsidRPr="00C94693">
        <w:rPr>
          <w:sz w:val="28"/>
          <w:szCs w:val="28"/>
        </w:rPr>
        <w:t>57,5</w:t>
      </w:r>
      <w:r w:rsidRPr="00C94693">
        <w:rPr>
          <w:sz w:val="28"/>
          <w:szCs w:val="28"/>
        </w:rPr>
        <w:t xml:space="preserve"> %</w:t>
      </w:r>
      <w:proofErr w:type="gramStart"/>
      <w:r w:rsidR="00472FF9" w:rsidRPr="00C94693">
        <w:rPr>
          <w:sz w:val="28"/>
          <w:szCs w:val="28"/>
        </w:rPr>
        <w:t xml:space="preserve"> </w:t>
      </w:r>
      <w:r w:rsidRPr="00C94693">
        <w:rPr>
          <w:sz w:val="28"/>
          <w:szCs w:val="28"/>
        </w:rPr>
        <w:t>:</w:t>
      </w:r>
      <w:proofErr w:type="gramEnd"/>
      <w:r w:rsidRPr="00C94693">
        <w:rPr>
          <w:sz w:val="28"/>
          <w:szCs w:val="28"/>
        </w:rPr>
        <w:t xml:space="preserve"> хозяйственная деятельность – 200 вопросов  (комплексное благоустройство, строительство и реконструкция дорог, благоустройство и ремонт подъездных дорог, в том числе тротуаров, уборка снега, опавших листьев, мусора и посторонних предметов, парковка автотранспорта </w:t>
      </w:r>
      <w:r w:rsidR="00F428AC">
        <w:rPr>
          <w:sz w:val="28"/>
          <w:szCs w:val="28"/>
        </w:rPr>
        <w:t xml:space="preserve">       </w:t>
      </w:r>
      <w:r w:rsidRPr="00C94693">
        <w:rPr>
          <w:sz w:val="28"/>
          <w:szCs w:val="28"/>
        </w:rPr>
        <w:lastRenderedPageBreak/>
        <w:t>вне организационных автостоянок); природные ресурсы и охрана окружающей природной среды – 6.</w:t>
      </w:r>
    </w:p>
    <w:p w:rsidR="00240FF3" w:rsidRPr="00C94693" w:rsidRDefault="00240FF3" w:rsidP="00F428AC">
      <w:pPr>
        <w:ind w:firstLine="737"/>
        <w:jc w:val="both"/>
        <w:rPr>
          <w:sz w:val="28"/>
          <w:szCs w:val="28"/>
        </w:rPr>
      </w:pPr>
      <w:proofErr w:type="gramStart"/>
      <w:r w:rsidRPr="00C94693">
        <w:rPr>
          <w:sz w:val="28"/>
          <w:szCs w:val="28"/>
        </w:rPr>
        <w:t xml:space="preserve">- Жилищно-коммунальная сфера – </w:t>
      </w:r>
      <w:r w:rsidR="00472FF9" w:rsidRPr="00C94693">
        <w:rPr>
          <w:sz w:val="28"/>
          <w:szCs w:val="28"/>
        </w:rPr>
        <w:t>116</w:t>
      </w:r>
      <w:r w:rsidRPr="00C94693">
        <w:rPr>
          <w:sz w:val="28"/>
          <w:szCs w:val="28"/>
        </w:rPr>
        <w:t xml:space="preserve"> вопросов или </w:t>
      </w:r>
      <w:r w:rsidR="00472FF9" w:rsidRPr="00C94693">
        <w:rPr>
          <w:sz w:val="28"/>
          <w:szCs w:val="28"/>
        </w:rPr>
        <w:t>32,4</w:t>
      </w:r>
      <w:r w:rsidRPr="00C94693">
        <w:rPr>
          <w:sz w:val="28"/>
          <w:szCs w:val="28"/>
        </w:rPr>
        <w:t>% (предоставление коммунальных услуг ненадлежащего качества, содержание общего имущества, управляющие организации, улучшение жилищных условий, коммунально-бытовое хозяйство и предоставление услуг в условиях рынка, перебои в водоснабжении, оплата жилищно-коммунальных услуг (ЖКХ).</w:t>
      </w:r>
      <w:proofErr w:type="gramEnd"/>
    </w:p>
    <w:p w:rsidR="00240FF3" w:rsidRPr="00C94693" w:rsidRDefault="00240FF3" w:rsidP="00F428AC">
      <w:pPr>
        <w:ind w:firstLine="737"/>
        <w:jc w:val="both"/>
        <w:rPr>
          <w:sz w:val="28"/>
          <w:szCs w:val="28"/>
        </w:rPr>
      </w:pPr>
      <w:proofErr w:type="gramStart"/>
      <w:r w:rsidRPr="00C94693">
        <w:rPr>
          <w:sz w:val="28"/>
          <w:szCs w:val="28"/>
        </w:rPr>
        <w:t xml:space="preserve">- Социальная сфера – </w:t>
      </w:r>
      <w:r w:rsidR="00472FF9" w:rsidRPr="00C94693">
        <w:rPr>
          <w:sz w:val="28"/>
          <w:szCs w:val="28"/>
        </w:rPr>
        <w:t>13</w:t>
      </w:r>
      <w:r w:rsidRPr="00C94693">
        <w:rPr>
          <w:sz w:val="28"/>
          <w:szCs w:val="28"/>
        </w:rPr>
        <w:t xml:space="preserve"> вопросов или </w:t>
      </w:r>
      <w:r w:rsidR="00E36CEA" w:rsidRPr="00C94693">
        <w:rPr>
          <w:sz w:val="28"/>
          <w:szCs w:val="28"/>
        </w:rPr>
        <w:t>3,6</w:t>
      </w:r>
      <w:r w:rsidRPr="00C94693">
        <w:rPr>
          <w:sz w:val="28"/>
          <w:szCs w:val="28"/>
        </w:rPr>
        <w:t xml:space="preserve">%; образование, наука, культура – </w:t>
      </w:r>
      <w:r w:rsidR="00472FF9" w:rsidRPr="00C94693">
        <w:rPr>
          <w:sz w:val="28"/>
          <w:szCs w:val="28"/>
        </w:rPr>
        <w:t>6</w:t>
      </w:r>
      <w:r w:rsidRPr="00C94693">
        <w:rPr>
          <w:sz w:val="28"/>
          <w:szCs w:val="28"/>
        </w:rPr>
        <w:t xml:space="preserve"> (поступление в образовательные организации, конфликтные ситуации </w:t>
      </w:r>
      <w:r w:rsidR="00F428AC">
        <w:rPr>
          <w:sz w:val="28"/>
          <w:szCs w:val="28"/>
        </w:rPr>
        <w:t xml:space="preserve">                       </w:t>
      </w:r>
      <w:r w:rsidRPr="00C94693">
        <w:rPr>
          <w:sz w:val="28"/>
          <w:szCs w:val="28"/>
        </w:rPr>
        <w:t xml:space="preserve">в образовательных организациях); социальное обеспечение и социальное страхование – </w:t>
      </w:r>
      <w:r w:rsidR="00472FF9" w:rsidRPr="00C94693">
        <w:rPr>
          <w:sz w:val="28"/>
          <w:szCs w:val="28"/>
        </w:rPr>
        <w:t>4</w:t>
      </w:r>
      <w:r w:rsidRPr="00C94693">
        <w:rPr>
          <w:sz w:val="28"/>
          <w:szCs w:val="28"/>
        </w:rPr>
        <w:t xml:space="preserve"> вопроса (пособия и компенсационные выплаты, социальное обслуживание, льготы)</w:t>
      </w:r>
      <w:r w:rsidR="00472FF9" w:rsidRPr="00C94693">
        <w:rPr>
          <w:sz w:val="28"/>
          <w:szCs w:val="28"/>
        </w:rPr>
        <w:t>, здравоохранение, физическая культура и спорт – 2, семья – 1 вопрос.</w:t>
      </w:r>
      <w:proofErr w:type="gramEnd"/>
    </w:p>
    <w:p w:rsidR="00240FF3" w:rsidRPr="00C94693" w:rsidRDefault="00F428AC" w:rsidP="00F428A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FF3" w:rsidRPr="00C94693">
        <w:rPr>
          <w:sz w:val="28"/>
          <w:szCs w:val="28"/>
        </w:rPr>
        <w:t xml:space="preserve">Государство, общество, политика – </w:t>
      </w:r>
      <w:r w:rsidR="00472FF9" w:rsidRPr="00C94693">
        <w:rPr>
          <w:sz w:val="28"/>
          <w:szCs w:val="28"/>
        </w:rPr>
        <w:t>5 вопросов</w:t>
      </w:r>
      <w:r w:rsidR="00240FF3" w:rsidRPr="00C94693">
        <w:rPr>
          <w:sz w:val="28"/>
          <w:szCs w:val="28"/>
        </w:rPr>
        <w:t xml:space="preserve"> или 1</w:t>
      </w:r>
      <w:r w:rsidR="00E36CEA" w:rsidRPr="00C94693">
        <w:rPr>
          <w:sz w:val="28"/>
          <w:szCs w:val="28"/>
        </w:rPr>
        <w:t>,4</w:t>
      </w:r>
      <w:r w:rsidR="00240FF3" w:rsidRPr="00C94693">
        <w:rPr>
          <w:sz w:val="28"/>
          <w:szCs w:val="28"/>
        </w:rPr>
        <w:t xml:space="preserve">%: из них основы государственного управления – </w:t>
      </w:r>
      <w:r w:rsidR="00472FF9" w:rsidRPr="00C94693">
        <w:rPr>
          <w:sz w:val="28"/>
          <w:szCs w:val="28"/>
        </w:rPr>
        <w:t>3 и гражданское право – 2 вопроса.</w:t>
      </w:r>
    </w:p>
    <w:p w:rsidR="00240FF3" w:rsidRPr="00C94693" w:rsidRDefault="00240FF3" w:rsidP="00F428AC">
      <w:pPr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 xml:space="preserve">- Оборона, безопасность, законность – </w:t>
      </w:r>
      <w:r w:rsidR="00472FF9" w:rsidRPr="00C94693">
        <w:rPr>
          <w:sz w:val="28"/>
          <w:szCs w:val="28"/>
        </w:rPr>
        <w:t>1</w:t>
      </w:r>
      <w:r w:rsidRPr="00C94693">
        <w:rPr>
          <w:sz w:val="28"/>
          <w:szCs w:val="28"/>
        </w:rPr>
        <w:t xml:space="preserve">8 вопросов или </w:t>
      </w:r>
      <w:r w:rsidR="00E36CEA" w:rsidRPr="00C94693">
        <w:rPr>
          <w:sz w:val="28"/>
          <w:szCs w:val="28"/>
        </w:rPr>
        <w:t>5</w:t>
      </w:r>
      <w:r w:rsidRPr="00C94693">
        <w:rPr>
          <w:sz w:val="28"/>
          <w:szCs w:val="28"/>
        </w:rPr>
        <w:t xml:space="preserve">%: безопасность </w:t>
      </w:r>
      <w:r w:rsidR="00F428AC">
        <w:rPr>
          <w:sz w:val="28"/>
          <w:szCs w:val="28"/>
        </w:rPr>
        <w:t xml:space="preserve">       </w:t>
      </w:r>
      <w:r w:rsidRPr="00C94693">
        <w:rPr>
          <w:sz w:val="28"/>
          <w:szCs w:val="28"/>
        </w:rPr>
        <w:t xml:space="preserve">и охрана правопорядка – </w:t>
      </w:r>
      <w:r w:rsidR="00472FF9" w:rsidRPr="00C94693">
        <w:rPr>
          <w:sz w:val="28"/>
          <w:szCs w:val="28"/>
        </w:rPr>
        <w:t>12</w:t>
      </w:r>
      <w:r w:rsidRPr="00C94693">
        <w:rPr>
          <w:sz w:val="28"/>
          <w:szCs w:val="28"/>
        </w:rPr>
        <w:t xml:space="preserve">, оборона – </w:t>
      </w:r>
      <w:r w:rsidR="00472FF9" w:rsidRPr="00C94693">
        <w:rPr>
          <w:sz w:val="28"/>
          <w:szCs w:val="28"/>
        </w:rPr>
        <w:t>6</w:t>
      </w:r>
      <w:r w:rsidRPr="00C94693">
        <w:rPr>
          <w:sz w:val="28"/>
          <w:szCs w:val="28"/>
        </w:rPr>
        <w:t>.</w:t>
      </w:r>
    </w:p>
    <w:p w:rsidR="00240FF3" w:rsidRPr="00C94693" w:rsidRDefault="001641FD" w:rsidP="00F428AC">
      <w:pPr>
        <w:suppressAutoHyphens w:val="0"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C94693">
        <w:rPr>
          <w:sz w:val="28"/>
          <w:szCs w:val="28"/>
        </w:rPr>
        <w:t xml:space="preserve">В ходе рассмотрения обращений </w:t>
      </w:r>
      <w:r w:rsidR="00C01FED" w:rsidRPr="00C94693">
        <w:rPr>
          <w:sz w:val="28"/>
          <w:szCs w:val="28"/>
        </w:rPr>
        <w:t xml:space="preserve">в </w:t>
      </w:r>
      <w:r w:rsidRPr="00C94693">
        <w:rPr>
          <w:sz w:val="28"/>
          <w:szCs w:val="28"/>
        </w:rPr>
        <w:t>Администрации</w:t>
      </w:r>
      <w:r w:rsidR="00C01FED" w:rsidRPr="00C94693">
        <w:rPr>
          <w:sz w:val="28"/>
          <w:szCs w:val="28"/>
        </w:rPr>
        <w:t xml:space="preserve"> Тракторозаводского района</w:t>
      </w:r>
      <w:r w:rsidRPr="00C94693">
        <w:rPr>
          <w:sz w:val="28"/>
          <w:szCs w:val="28"/>
        </w:rPr>
        <w:t xml:space="preserve"> города Челябинска обеспечено тесное взаимодействие </w:t>
      </w:r>
      <w:r w:rsidR="00C01FED" w:rsidRPr="00C01FED">
        <w:rPr>
          <w:sz w:val="28"/>
          <w:szCs w:val="28"/>
          <w:lang w:eastAsia="ru-RU"/>
        </w:rPr>
        <w:t xml:space="preserve">со структурными подразделениями, организациями  и учреждениями района. </w:t>
      </w:r>
      <w:r w:rsidR="00C01FED" w:rsidRPr="00C01FED">
        <w:rPr>
          <w:rFonts w:eastAsia="Calibri"/>
          <w:sz w:val="28"/>
          <w:szCs w:val="28"/>
          <w:lang w:eastAsia="en-US"/>
        </w:rPr>
        <w:t xml:space="preserve">Совместно </w:t>
      </w:r>
      <w:r w:rsidR="00F428AC">
        <w:rPr>
          <w:rFonts w:eastAsia="Calibri"/>
          <w:sz w:val="28"/>
          <w:szCs w:val="28"/>
          <w:lang w:eastAsia="en-US"/>
        </w:rPr>
        <w:t xml:space="preserve">                      </w:t>
      </w:r>
      <w:r w:rsidR="00C01FED" w:rsidRPr="00C01FED">
        <w:rPr>
          <w:rFonts w:eastAsia="Calibri"/>
          <w:sz w:val="28"/>
          <w:szCs w:val="28"/>
          <w:lang w:eastAsia="en-US"/>
        </w:rPr>
        <w:t xml:space="preserve">с управляющими организациями проводится планомерная работа, направленная </w:t>
      </w:r>
      <w:r w:rsidR="00F428AC">
        <w:rPr>
          <w:rFonts w:eastAsia="Calibri"/>
          <w:sz w:val="28"/>
          <w:szCs w:val="28"/>
          <w:lang w:eastAsia="en-US"/>
        </w:rPr>
        <w:t xml:space="preserve">     </w:t>
      </w:r>
      <w:r w:rsidR="00C01FED" w:rsidRPr="00C01FED">
        <w:rPr>
          <w:rFonts w:eastAsia="Calibri"/>
          <w:sz w:val="28"/>
          <w:szCs w:val="28"/>
          <w:lang w:eastAsia="en-US"/>
        </w:rPr>
        <w:t>на неукоснительное соблюдение требований, предъявляемых к обслуживанию жилищного фонда, а также осуществляется еженедельный мониторинг придомовых территорий посредством выездных проверок.</w:t>
      </w:r>
      <w:r w:rsidR="00C94693">
        <w:rPr>
          <w:rFonts w:eastAsia="Calibri"/>
          <w:sz w:val="28"/>
          <w:szCs w:val="28"/>
          <w:lang w:eastAsia="en-US"/>
        </w:rPr>
        <w:t xml:space="preserve"> </w:t>
      </w:r>
      <w:r w:rsidR="00C01FED" w:rsidRPr="00C01FED">
        <w:rPr>
          <w:sz w:val="28"/>
          <w:szCs w:val="28"/>
          <w:lang w:eastAsia="ru-RU"/>
        </w:rPr>
        <w:t xml:space="preserve">Действует система контроля исполнения обращений граждан, которая позволяет </w:t>
      </w:r>
      <w:proofErr w:type="gramStart"/>
      <w:r w:rsidR="00C01FED" w:rsidRPr="00C01FED">
        <w:rPr>
          <w:sz w:val="28"/>
          <w:szCs w:val="28"/>
          <w:lang w:eastAsia="ru-RU"/>
        </w:rPr>
        <w:t>предотвращать случаи</w:t>
      </w:r>
      <w:proofErr w:type="gramEnd"/>
      <w:r w:rsidR="00C01FED" w:rsidRPr="00C01FED">
        <w:rPr>
          <w:sz w:val="28"/>
          <w:szCs w:val="28"/>
          <w:lang w:eastAsia="ru-RU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C01FED" w:rsidRPr="00C01FED" w:rsidRDefault="00C01FED" w:rsidP="00F428AC">
      <w:pPr>
        <w:suppressAutoHyphens w:val="0"/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C01FED">
        <w:rPr>
          <w:rFonts w:eastAsia="Calibri"/>
          <w:sz w:val="28"/>
          <w:szCs w:val="28"/>
          <w:lang w:eastAsia="en-US"/>
        </w:rPr>
        <w:t>Для снижения активности по вопросам благоустройства с жителями ведется работа разъяснительного характера. Информация о способах участия в программах по благоустройству размещается в средствах массовой информации и на официальном сайте Администрации Тракторозаводского района города Челябинска.</w:t>
      </w:r>
    </w:p>
    <w:p w:rsidR="00E60BAD" w:rsidRPr="00C94693" w:rsidRDefault="00E60BAD" w:rsidP="00F428AC">
      <w:pPr>
        <w:suppressAutoHyphens w:val="0"/>
        <w:ind w:firstLine="737"/>
        <w:jc w:val="both"/>
        <w:rPr>
          <w:sz w:val="28"/>
          <w:szCs w:val="28"/>
          <w:lang w:eastAsia="ru-RU"/>
        </w:rPr>
        <w:sectPr w:rsidR="00E60BAD" w:rsidRPr="00C94693" w:rsidSect="00C94693">
          <w:headerReference w:type="first" r:id="rId8"/>
          <w:pgSz w:w="11906" w:h="16838"/>
          <w:pgMar w:top="1134" w:right="572" w:bottom="1134" w:left="1134" w:header="567" w:footer="720" w:gutter="0"/>
          <w:pgNumType w:start="1"/>
          <w:cols w:space="720"/>
          <w:titlePg/>
          <w:docGrid w:linePitch="326"/>
        </w:sectPr>
      </w:pPr>
    </w:p>
    <w:p w:rsidR="00ED6CDB" w:rsidRPr="00C94693" w:rsidRDefault="00ED6CDB" w:rsidP="00F428AC">
      <w:pPr>
        <w:pStyle w:val="aa"/>
        <w:spacing w:after="0"/>
        <w:ind w:firstLine="737"/>
        <w:jc w:val="both"/>
        <w:rPr>
          <w:sz w:val="28"/>
          <w:szCs w:val="28"/>
        </w:rPr>
      </w:pPr>
      <w:r w:rsidRPr="00C94693">
        <w:rPr>
          <w:color w:val="000000"/>
          <w:sz w:val="28"/>
          <w:szCs w:val="28"/>
        </w:rPr>
        <w:lastRenderedPageBreak/>
        <w:t>В первом п</w:t>
      </w:r>
      <w:r w:rsidR="008436E7" w:rsidRPr="00C94693">
        <w:rPr>
          <w:color w:val="000000"/>
          <w:sz w:val="28"/>
          <w:szCs w:val="28"/>
        </w:rPr>
        <w:t>олугодии 2025</w:t>
      </w:r>
      <w:r w:rsidRPr="00C94693">
        <w:rPr>
          <w:color w:val="000000"/>
          <w:sz w:val="28"/>
          <w:szCs w:val="28"/>
        </w:rPr>
        <w:t xml:space="preserve"> коли</w:t>
      </w:r>
      <w:r w:rsidR="0036215F" w:rsidRPr="00C94693">
        <w:rPr>
          <w:color w:val="000000"/>
          <w:sz w:val="28"/>
          <w:szCs w:val="28"/>
        </w:rPr>
        <w:t xml:space="preserve">чество обращений, рассмотренных </w:t>
      </w:r>
      <w:r w:rsidR="00F428AC">
        <w:rPr>
          <w:color w:val="000000"/>
          <w:sz w:val="28"/>
          <w:szCs w:val="28"/>
        </w:rPr>
        <w:t xml:space="preserve">                    </w:t>
      </w:r>
      <w:r w:rsidRPr="00C94693">
        <w:rPr>
          <w:color w:val="000000"/>
          <w:sz w:val="28"/>
          <w:szCs w:val="28"/>
        </w:rPr>
        <w:t>с привлечение</w:t>
      </w:r>
      <w:r w:rsidR="0036215F" w:rsidRPr="00C94693">
        <w:rPr>
          <w:color w:val="000000"/>
          <w:sz w:val="28"/>
          <w:szCs w:val="28"/>
        </w:rPr>
        <w:t xml:space="preserve">м иных органов (коллегиально), </w:t>
      </w:r>
      <w:r w:rsidR="0036215F" w:rsidRPr="00C94693">
        <w:rPr>
          <w:sz w:val="28"/>
          <w:szCs w:val="28"/>
        </w:rPr>
        <w:t xml:space="preserve">составило </w:t>
      </w:r>
      <w:r w:rsidR="00346E9C" w:rsidRPr="00C94693">
        <w:rPr>
          <w:sz w:val="28"/>
          <w:szCs w:val="28"/>
        </w:rPr>
        <w:t>9</w:t>
      </w:r>
      <w:r w:rsidRPr="00C94693">
        <w:rPr>
          <w:sz w:val="28"/>
          <w:szCs w:val="28"/>
        </w:rPr>
        <w:t xml:space="preserve"> (</w:t>
      </w:r>
      <w:r w:rsidR="00C01FED" w:rsidRPr="00C94693">
        <w:rPr>
          <w:sz w:val="28"/>
          <w:szCs w:val="28"/>
        </w:rPr>
        <w:t>2,5</w:t>
      </w:r>
      <w:r w:rsidR="0036215F" w:rsidRPr="00C94693">
        <w:rPr>
          <w:sz w:val="28"/>
          <w:szCs w:val="28"/>
        </w:rPr>
        <w:t xml:space="preserve"> % </w:t>
      </w:r>
      <w:r w:rsidR="00346E9C" w:rsidRPr="00C94693">
        <w:rPr>
          <w:sz w:val="28"/>
          <w:szCs w:val="28"/>
        </w:rPr>
        <w:t>от общего числа обращений)</w:t>
      </w:r>
      <w:r w:rsidR="0036215F" w:rsidRPr="00C94693">
        <w:rPr>
          <w:sz w:val="28"/>
          <w:szCs w:val="28"/>
        </w:rPr>
        <w:t>. К</w:t>
      </w:r>
      <w:r w:rsidRPr="00C94693">
        <w:rPr>
          <w:sz w:val="28"/>
          <w:szCs w:val="28"/>
        </w:rPr>
        <w:t>оличество обращений</w:t>
      </w:r>
      <w:r w:rsidR="00EF110C" w:rsidRPr="00C94693">
        <w:rPr>
          <w:sz w:val="28"/>
          <w:szCs w:val="28"/>
        </w:rPr>
        <w:t>,</w:t>
      </w:r>
      <w:r w:rsidRPr="00C94693">
        <w:rPr>
          <w:sz w:val="28"/>
          <w:szCs w:val="28"/>
        </w:rPr>
        <w:t xml:space="preserve"> рассмотренных с участием авторов</w:t>
      </w:r>
      <w:r w:rsidR="00EF110C" w:rsidRPr="00C94693">
        <w:rPr>
          <w:sz w:val="28"/>
          <w:szCs w:val="28"/>
        </w:rPr>
        <w:t>, составило</w:t>
      </w:r>
      <w:r w:rsidRPr="00C94693">
        <w:rPr>
          <w:sz w:val="28"/>
          <w:szCs w:val="28"/>
        </w:rPr>
        <w:t xml:space="preserve"> </w:t>
      </w:r>
      <w:r w:rsidR="00346E9C" w:rsidRPr="00C94693">
        <w:rPr>
          <w:sz w:val="28"/>
          <w:szCs w:val="28"/>
        </w:rPr>
        <w:t>39</w:t>
      </w:r>
      <w:r w:rsidRPr="00C94693">
        <w:rPr>
          <w:sz w:val="28"/>
          <w:szCs w:val="28"/>
        </w:rPr>
        <w:t xml:space="preserve"> (</w:t>
      </w:r>
      <w:r w:rsidR="00346E9C" w:rsidRPr="00C94693">
        <w:rPr>
          <w:sz w:val="28"/>
          <w:szCs w:val="28"/>
        </w:rPr>
        <w:t>1</w:t>
      </w:r>
      <w:r w:rsidR="00C01FED" w:rsidRPr="00C94693">
        <w:rPr>
          <w:sz w:val="28"/>
          <w:szCs w:val="28"/>
        </w:rPr>
        <w:t>0,8</w:t>
      </w:r>
      <w:r w:rsidR="00346E9C" w:rsidRPr="00C94693">
        <w:rPr>
          <w:sz w:val="28"/>
          <w:szCs w:val="28"/>
        </w:rPr>
        <w:t>%)</w:t>
      </w:r>
      <w:r w:rsidRPr="00C94693">
        <w:rPr>
          <w:sz w:val="28"/>
          <w:szCs w:val="28"/>
        </w:rPr>
        <w:t xml:space="preserve">. </w:t>
      </w:r>
      <w:r w:rsidRPr="00C94693">
        <w:rPr>
          <w:color w:val="000000"/>
          <w:sz w:val="28"/>
          <w:szCs w:val="28"/>
        </w:rPr>
        <w:t>Рас</w:t>
      </w:r>
      <w:r w:rsidR="0036215F" w:rsidRPr="00C94693">
        <w:rPr>
          <w:color w:val="000000"/>
          <w:sz w:val="28"/>
          <w:szCs w:val="28"/>
        </w:rPr>
        <w:t xml:space="preserve">смотрено с выездом на место </w:t>
      </w:r>
      <w:r w:rsidR="00346E9C" w:rsidRPr="00C94693">
        <w:rPr>
          <w:sz w:val="28"/>
          <w:szCs w:val="28"/>
        </w:rPr>
        <w:t>44</w:t>
      </w:r>
      <w:r w:rsidR="00346E9C" w:rsidRPr="00C94693">
        <w:rPr>
          <w:color w:val="000000"/>
          <w:sz w:val="28"/>
          <w:szCs w:val="28"/>
        </w:rPr>
        <w:t xml:space="preserve"> обращения</w:t>
      </w:r>
      <w:r w:rsidRPr="00C94693">
        <w:rPr>
          <w:color w:val="000000"/>
          <w:sz w:val="28"/>
          <w:szCs w:val="28"/>
        </w:rPr>
        <w:t xml:space="preserve"> (</w:t>
      </w:r>
      <w:r w:rsidR="0036215F" w:rsidRPr="00C94693">
        <w:rPr>
          <w:sz w:val="28"/>
          <w:szCs w:val="28"/>
        </w:rPr>
        <w:t>12,2</w:t>
      </w:r>
      <w:r w:rsidR="0036215F" w:rsidRPr="00C94693">
        <w:rPr>
          <w:color w:val="000000"/>
          <w:sz w:val="28"/>
          <w:szCs w:val="28"/>
        </w:rPr>
        <w:t>% от общего числа обращений</w:t>
      </w:r>
      <w:r w:rsidRPr="00C94693">
        <w:rPr>
          <w:color w:val="000000"/>
          <w:sz w:val="28"/>
          <w:szCs w:val="28"/>
        </w:rPr>
        <w:t xml:space="preserve">). </w:t>
      </w:r>
    </w:p>
    <w:p w:rsidR="00ED6CDB" w:rsidRPr="00C94693" w:rsidRDefault="00666C51" w:rsidP="00F428AC">
      <w:pPr>
        <w:pStyle w:val="aa"/>
        <w:spacing w:after="0"/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</w:rPr>
        <w:t>У</w:t>
      </w:r>
      <w:r w:rsidR="00EF110C" w:rsidRPr="00C94693">
        <w:rPr>
          <w:sz w:val="28"/>
          <w:szCs w:val="28"/>
        </w:rPr>
        <w:t>величилось</w:t>
      </w:r>
      <w:r w:rsidR="008F6ACB" w:rsidRPr="00C94693">
        <w:rPr>
          <w:sz w:val="28"/>
          <w:szCs w:val="28"/>
        </w:rPr>
        <w:t xml:space="preserve"> количество обращений</w:t>
      </w:r>
      <w:r w:rsidR="00EF110C" w:rsidRPr="00C94693">
        <w:rPr>
          <w:sz w:val="28"/>
          <w:szCs w:val="28"/>
        </w:rPr>
        <w:t>,</w:t>
      </w:r>
      <w:r w:rsidR="008F6ACB" w:rsidRPr="00C94693">
        <w:rPr>
          <w:sz w:val="28"/>
          <w:szCs w:val="28"/>
        </w:rPr>
        <w:t xml:space="preserve"> рассмотренных ранее </w:t>
      </w:r>
      <w:r w:rsidR="00ED6CDB" w:rsidRPr="00C94693">
        <w:rPr>
          <w:sz w:val="28"/>
          <w:szCs w:val="28"/>
        </w:rPr>
        <w:t>установленного срока</w:t>
      </w:r>
      <w:r w:rsidR="008436E7" w:rsidRPr="00C94693">
        <w:rPr>
          <w:sz w:val="28"/>
          <w:szCs w:val="28"/>
        </w:rPr>
        <w:t xml:space="preserve"> </w:t>
      </w:r>
      <w:r w:rsidR="00EB75DE" w:rsidRPr="00C94693">
        <w:rPr>
          <w:sz w:val="28"/>
          <w:szCs w:val="28"/>
        </w:rPr>
        <w:t xml:space="preserve">(&lt; </w:t>
      </w:r>
      <w:r w:rsidR="008436E7" w:rsidRPr="00C94693">
        <w:rPr>
          <w:sz w:val="28"/>
          <w:szCs w:val="28"/>
        </w:rPr>
        <w:t>27 дней</w:t>
      </w:r>
      <w:r w:rsidR="00EB75DE" w:rsidRPr="00C94693">
        <w:rPr>
          <w:sz w:val="28"/>
          <w:szCs w:val="28"/>
        </w:rPr>
        <w:t>)</w:t>
      </w:r>
      <w:r w:rsidR="00EF110C" w:rsidRPr="00C94693">
        <w:rPr>
          <w:sz w:val="28"/>
          <w:szCs w:val="28"/>
        </w:rPr>
        <w:t xml:space="preserve"> и </w:t>
      </w:r>
      <w:r w:rsidR="00EF110C" w:rsidRPr="00C94693">
        <w:rPr>
          <w:color w:val="000000"/>
          <w:sz w:val="28"/>
          <w:szCs w:val="28"/>
        </w:rPr>
        <w:t>составило</w:t>
      </w:r>
      <w:r w:rsidR="00ED6CDB" w:rsidRPr="00C94693">
        <w:rPr>
          <w:color w:val="000000"/>
          <w:sz w:val="28"/>
          <w:szCs w:val="28"/>
        </w:rPr>
        <w:t xml:space="preserve"> </w:t>
      </w:r>
      <w:r w:rsidR="00EB75DE" w:rsidRPr="00C94693">
        <w:rPr>
          <w:color w:val="000000"/>
          <w:sz w:val="28"/>
          <w:szCs w:val="28"/>
        </w:rPr>
        <w:t>237</w:t>
      </w:r>
      <w:r w:rsidR="00352D39" w:rsidRPr="00C94693">
        <w:rPr>
          <w:color w:val="000000"/>
          <w:sz w:val="28"/>
          <w:szCs w:val="28"/>
        </w:rPr>
        <w:t xml:space="preserve"> обращений (</w:t>
      </w:r>
      <w:r w:rsidR="00EB75DE" w:rsidRPr="00C94693">
        <w:rPr>
          <w:color w:val="000000"/>
          <w:sz w:val="28"/>
          <w:szCs w:val="28"/>
        </w:rPr>
        <w:t>66,2</w:t>
      </w:r>
      <w:r w:rsidR="00ED6CDB" w:rsidRPr="00C94693">
        <w:rPr>
          <w:color w:val="000000"/>
          <w:sz w:val="28"/>
          <w:szCs w:val="28"/>
        </w:rPr>
        <w:t>% от общего количества обращений</w:t>
      </w:r>
      <w:r w:rsidR="00EB75DE" w:rsidRPr="00C94693">
        <w:rPr>
          <w:color w:val="000000"/>
          <w:sz w:val="28"/>
          <w:szCs w:val="28"/>
        </w:rPr>
        <w:t xml:space="preserve">). </w:t>
      </w:r>
      <w:r w:rsidR="00E81CE6" w:rsidRPr="00C94693">
        <w:rPr>
          <w:sz w:val="28"/>
          <w:szCs w:val="28"/>
          <w:lang w:eastAsia="ru-RU"/>
        </w:rPr>
        <w:t>Нарушение сроков рассмотрения обращений граждан не допущено.</w:t>
      </w:r>
    </w:p>
    <w:p w:rsidR="00ED6CDB" w:rsidRPr="00C94693" w:rsidRDefault="008436E7" w:rsidP="00F428AC">
      <w:pPr>
        <w:ind w:firstLine="737"/>
        <w:jc w:val="both"/>
        <w:rPr>
          <w:sz w:val="28"/>
          <w:szCs w:val="28"/>
        </w:rPr>
      </w:pPr>
      <w:r w:rsidRPr="00C94693">
        <w:rPr>
          <w:color w:val="000000"/>
          <w:sz w:val="28"/>
          <w:szCs w:val="28"/>
        </w:rPr>
        <w:t>В I полугодии 2025</w:t>
      </w:r>
      <w:r w:rsidR="00ED6CDB" w:rsidRPr="00C94693">
        <w:rPr>
          <w:color w:val="000000"/>
          <w:sz w:val="28"/>
          <w:szCs w:val="28"/>
        </w:rPr>
        <w:t xml:space="preserve"> года в Администрации</w:t>
      </w:r>
      <w:r w:rsidR="000F3FD4" w:rsidRPr="00C94693">
        <w:rPr>
          <w:color w:val="000000"/>
          <w:sz w:val="28"/>
          <w:szCs w:val="28"/>
        </w:rPr>
        <w:t xml:space="preserve"> Тракторозаводского района</w:t>
      </w:r>
      <w:r w:rsidR="00352D39" w:rsidRPr="00C94693">
        <w:rPr>
          <w:color w:val="000000"/>
          <w:sz w:val="28"/>
          <w:szCs w:val="28"/>
        </w:rPr>
        <w:t xml:space="preserve"> города Челябинска</w:t>
      </w:r>
      <w:r w:rsidR="00FF6448" w:rsidRPr="00C94693">
        <w:rPr>
          <w:color w:val="000000"/>
          <w:sz w:val="28"/>
          <w:szCs w:val="28"/>
        </w:rPr>
        <w:t xml:space="preserve"> главой Администрации Тракторозаводского района города Челябинска, заместителями главы Администрации Тракторозаводского района города Челябинска, </w:t>
      </w:r>
      <w:r w:rsidR="00352D39" w:rsidRPr="00C94693">
        <w:rPr>
          <w:color w:val="000000"/>
          <w:sz w:val="28"/>
          <w:szCs w:val="28"/>
        </w:rPr>
        <w:t xml:space="preserve">проведено </w:t>
      </w:r>
      <w:r w:rsidR="00916B05" w:rsidRPr="00C94693">
        <w:rPr>
          <w:sz w:val="28"/>
          <w:szCs w:val="28"/>
        </w:rPr>
        <w:t>23 приема граждан</w:t>
      </w:r>
      <w:r w:rsidR="00ED6CDB" w:rsidRPr="00C94693">
        <w:rPr>
          <w:sz w:val="28"/>
          <w:szCs w:val="28"/>
        </w:rPr>
        <w:t xml:space="preserve"> по личным вопросам</w:t>
      </w:r>
      <w:r w:rsidR="00352D39" w:rsidRPr="00C94693">
        <w:rPr>
          <w:sz w:val="28"/>
          <w:szCs w:val="28"/>
        </w:rPr>
        <w:t>,</w:t>
      </w:r>
      <w:r w:rsidR="00352D39" w:rsidRPr="00C94693">
        <w:rPr>
          <w:color w:val="000000"/>
          <w:sz w:val="28"/>
          <w:szCs w:val="28"/>
        </w:rPr>
        <w:t xml:space="preserve"> принято </w:t>
      </w:r>
      <w:r w:rsidR="00916B05" w:rsidRPr="00C94693">
        <w:rPr>
          <w:color w:val="000000"/>
          <w:sz w:val="28"/>
          <w:szCs w:val="28"/>
        </w:rPr>
        <w:t>33</w:t>
      </w:r>
      <w:r w:rsidR="00ED6CDB" w:rsidRPr="00C94693">
        <w:rPr>
          <w:color w:val="000000"/>
          <w:sz w:val="28"/>
          <w:szCs w:val="28"/>
        </w:rPr>
        <w:t xml:space="preserve"> граждан</w:t>
      </w:r>
      <w:r w:rsidR="00CE7265" w:rsidRPr="00C94693">
        <w:rPr>
          <w:color w:val="000000"/>
          <w:sz w:val="28"/>
          <w:szCs w:val="28"/>
        </w:rPr>
        <w:t>ина</w:t>
      </w:r>
      <w:r w:rsidR="00916B05" w:rsidRPr="00C94693">
        <w:rPr>
          <w:color w:val="000000"/>
          <w:sz w:val="28"/>
          <w:szCs w:val="28"/>
        </w:rPr>
        <w:t xml:space="preserve">. </w:t>
      </w:r>
      <w:r w:rsidR="00FF6448" w:rsidRPr="00C94693">
        <w:rPr>
          <w:color w:val="000000"/>
          <w:sz w:val="28"/>
          <w:szCs w:val="28"/>
        </w:rPr>
        <w:t xml:space="preserve">Уполномоченными лицами Администрации Тракторозаводского района города Челябинска проведено 42 приема, принято 57 человек.  </w:t>
      </w:r>
    </w:p>
    <w:p w:rsidR="00ED6CDB" w:rsidRPr="00C94693" w:rsidRDefault="00ED6CDB" w:rsidP="00F428AC">
      <w:pPr>
        <w:widowControl w:val="0"/>
        <w:ind w:firstLine="737"/>
        <w:jc w:val="both"/>
        <w:rPr>
          <w:sz w:val="28"/>
          <w:szCs w:val="28"/>
        </w:rPr>
      </w:pPr>
      <w:r w:rsidRPr="00C94693">
        <w:rPr>
          <w:sz w:val="28"/>
          <w:szCs w:val="28"/>
          <w:lang w:eastAsia="ar-SA"/>
        </w:rPr>
        <w:lastRenderedPageBreak/>
        <w:t xml:space="preserve">Руководство Администрации </w:t>
      </w:r>
      <w:r w:rsidR="00FF6448" w:rsidRPr="00C94693">
        <w:rPr>
          <w:color w:val="000000"/>
          <w:sz w:val="28"/>
          <w:szCs w:val="28"/>
        </w:rPr>
        <w:t>Тракторозаводского района города Челябинска</w:t>
      </w:r>
      <w:r w:rsidRPr="00C94693">
        <w:rPr>
          <w:sz w:val="28"/>
          <w:szCs w:val="28"/>
          <w:lang w:eastAsia="ar-SA"/>
        </w:rPr>
        <w:t xml:space="preserve"> использует в работе разнообразные формы общения с населением. При проведении мероприятий граждане напрямую обращаются с проблемами, предложени</w:t>
      </w:r>
      <w:r w:rsidR="00045C06" w:rsidRPr="00C94693">
        <w:rPr>
          <w:sz w:val="28"/>
          <w:szCs w:val="28"/>
          <w:lang w:eastAsia="ar-SA"/>
        </w:rPr>
        <w:t xml:space="preserve">ями </w:t>
      </w:r>
      <w:r w:rsidR="00F428AC">
        <w:rPr>
          <w:sz w:val="28"/>
          <w:szCs w:val="28"/>
          <w:lang w:eastAsia="ar-SA"/>
        </w:rPr>
        <w:t xml:space="preserve">          </w:t>
      </w:r>
      <w:bookmarkStart w:id="0" w:name="_GoBack"/>
      <w:bookmarkEnd w:id="0"/>
      <w:r w:rsidRPr="00C94693">
        <w:rPr>
          <w:sz w:val="28"/>
          <w:szCs w:val="28"/>
          <w:lang w:eastAsia="ar-SA"/>
        </w:rPr>
        <w:t>и</w:t>
      </w:r>
      <w:r w:rsidR="00045C06" w:rsidRPr="00C94693">
        <w:rPr>
          <w:sz w:val="28"/>
          <w:szCs w:val="28"/>
          <w:lang w:eastAsia="ar-SA"/>
        </w:rPr>
        <w:t xml:space="preserve"> </w:t>
      </w:r>
      <w:r w:rsidRPr="00C94693">
        <w:rPr>
          <w:sz w:val="28"/>
          <w:szCs w:val="28"/>
          <w:lang w:eastAsia="ar-SA"/>
        </w:rPr>
        <w:t>замечаниями, по которым даются своевременные и оперативные поручения, принимаются конкретные меры. В первом полугодии 20</w:t>
      </w:r>
      <w:r w:rsidR="008436E7" w:rsidRPr="00C94693">
        <w:rPr>
          <w:color w:val="000000"/>
          <w:sz w:val="28"/>
          <w:szCs w:val="28"/>
          <w:lang w:eastAsia="ar-SA"/>
        </w:rPr>
        <w:t>25</w:t>
      </w:r>
      <w:r w:rsidRPr="00C94693">
        <w:rPr>
          <w:sz w:val="28"/>
          <w:szCs w:val="28"/>
          <w:lang w:eastAsia="ar-SA"/>
        </w:rPr>
        <w:t xml:space="preserve"> года проведено </w:t>
      </w:r>
      <w:r w:rsidR="00A60729" w:rsidRPr="00C94693">
        <w:rPr>
          <w:sz w:val="28"/>
          <w:szCs w:val="28"/>
          <w:lang w:eastAsia="ar-SA"/>
        </w:rPr>
        <w:t>32</w:t>
      </w:r>
      <w:r w:rsidRPr="00C94693">
        <w:rPr>
          <w:sz w:val="28"/>
          <w:szCs w:val="28"/>
          <w:lang w:eastAsia="ar-SA"/>
        </w:rPr>
        <w:t xml:space="preserve"> выездных </w:t>
      </w:r>
      <w:r w:rsidR="00A60729" w:rsidRPr="00C94693">
        <w:rPr>
          <w:color w:val="000000"/>
          <w:sz w:val="28"/>
          <w:szCs w:val="28"/>
          <w:lang w:eastAsia="ar-SA"/>
        </w:rPr>
        <w:t>приема</w:t>
      </w:r>
      <w:r w:rsidRPr="00C94693">
        <w:rPr>
          <w:sz w:val="28"/>
          <w:szCs w:val="28"/>
          <w:lang w:eastAsia="ar-SA"/>
        </w:rPr>
        <w:t xml:space="preserve"> с участием жителей </w:t>
      </w:r>
      <w:r w:rsidR="00A60729" w:rsidRPr="00C94693">
        <w:rPr>
          <w:sz w:val="28"/>
          <w:szCs w:val="28"/>
          <w:lang w:eastAsia="ar-SA"/>
        </w:rPr>
        <w:t>района</w:t>
      </w:r>
      <w:r w:rsidR="00045C06" w:rsidRPr="00C94693">
        <w:rPr>
          <w:sz w:val="28"/>
          <w:szCs w:val="28"/>
          <w:lang w:eastAsia="ar-SA"/>
        </w:rPr>
        <w:t xml:space="preserve"> и </w:t>
      </w:r>
      <w:r w:rsidR="00A60729" w:rsidRPr="00C94693">
        <w:rPr>
          <w:sz w:val="28"/>
          <w:szCs w:val="28"/>
          <w:lang w:eastAsia="ar-SA"/>
        </w:rPr>
        <w:t>проведено</w:t>
      </w:r>
      <w:r w:rsidRPr="00C94693">
        <w:rPr>
          <w:sz w:val="28"/>
          <w:szCs w:val="28"/>
          <w:lang w:eastAsia="ar-SA"/>
        </w:rPr>
        <w:t xml:space="preserve"> </w:t>
      </w:r>
      <w:r w:rsidR="00A60729" w:rsidRPr="00C94693">
        <w:rPr>
          <w:color w:val="000000"/>
          <w:sz w:val="28"/>
          <w:szCs w:val="28"/>
          <w:lang w:eastAsia="ar-SA"/>
        </w:rPr>
        <w:t>30</w:t>
      </w:r>
      <w:r w:rsidR="00A60729" w:rsidRPr="00C94693">
        <w:rPr>
          <w:sz w:val="28"/>
          <w:szCs w:val="28"/>
          <w:lang w:eastAsia="ar-SA"/>
        </w:rPr>
        <w:t xml:space="preserve"> встреч</w:t>
      </w:r>
      <w:r w:rsidRPr="00C94693">
        <w:rPr>
          <w:sz w:val="28"/>
          <w:szCs w:val="28"/>
          <w:lang w:eastAsia="ar-SA"/>
        </w:rPr>
        <w:t xml:space="preserve"> с населением. </w:t>
      </w:r>
    </w:p>
    <w:p w:rsidR="00ED6CDB" w:rsidRPr="00C94693" w:rsidRDefault="00ED6CDB" w:rsidP="00F428AC">
      <w:pPr>
        <w:pStyle w:val="a9"/>
        <w:ind w:firstLine="737"/>
        <w:jc w:val="both"/>
        <w:rPr>
          <w:sz w:val="28"/>
          <w:szCs w:val="28"/>
          <w:lang w:eastAsia="ar-SA"/>
        </w:rPr>
      </w:pPr>
      <w:r w:rsidRPr="00C94693">
        <w:rPr>
          <w:sz w:val="28"/>
          <w:szCs w:val="28"/>
          <w:lang w:eastAsia="ar-SA"/>
        </w:rPr>
        <w:t>За истекший период по вопросам совершенствования работы с</w:t>
      </w:r>
      <w:r w:rsidR="00EB75DE" w:rsidRPr="00C94693">
        <w:rPr>
          <w:sz w:val="28"/>
          <w:szCs w:val="28"/>
          <w:lang w:eastAsia="ar-SA"/>
        </w:rPr>
        <w:t xml:space="preserve"> обращениями граждан</w:t>
      </w:r>
      <w:r w:rsidR="00C94693">
        <w:rPr>
          <w:sz w:val="28"/>
          <w:szCs w:val="28"/>
          <w:lang w:eastAsia="ar-SA"/>
        </w:rPr>
        <w:t xml:space="preserve"> в Администрации Тракторозаводского района города Челябинска</w:t>
      </w:r>
      <w:r w:rsidR="00EB75DE" w:rsidRPr="00C94693">
        <w:rPr>
          <w:sz w:val="28"/>
          <w:szCs w:val="28"/>
          <w:lang w:eastAsia="ar-SA"/>
        </w:rPr>
        <w:t xml:space="preserve"> проведено 3 семинара</w:t>
      </w:r>
      <w:r w:rsidR="00C94693">
        <w:rPr>
          <w:sz w:val="28"/>
          <w:szCs w:val="28"/>
          <w:lang w:eastAsia="ar-SA"/>
        </w:rPr>
        <w:t>, и</w:t>
      </w:r>
      <w:r w:rsidR="0095486D" w:rsidRPr="00C94693">
        <w:rPr>
          <w:sz w:val="28"/>
          <w:szCs w:val="28"/>
          <w:lang w:eastAsia="ar-SA"/>
        </w:rPr>
        <w:t xml:space="preserve">здано </w:t>
      </w:r>
      <w:r w:rsidR="00A60729" w:rsidRPr="00C94693">
        <w:rPr>
          <w:sz w:val="28"/>
          <w:szCs w:val="28"/>
          <w:lang w:eastAsia="ar-SA"/>
        </w:rPr>
        <w:t>2 буклета</w:t>
      </w:r>
      <w:r w:rsidRPr="00C94693">
        <w:rPr>
          <w:sz w:val="28"/>
          <w:szCs w:val="28"/>
          <w:lang w:eastAsia="ar-SA"/>
        </w:rPr>
        <w:t xml:space="preserve">. </w:t>
      </w:r>
    </w:p>
    <w:p w:rsidR="009F1F0A" w:rsidRPr="00C94693" w:rsidRDefault="009F1F0A" w:rsidP="00F428AC">
      <w:pPr>
        <w:pStyle w:val="Standard"/>
        <w:ind w:firstLine="737"/>
        <w:jc w:val="both"/>
        <w:rPr>
          <w:sz w:val="28"/>
          <w:szCs w:val="28"/>
        </w:rPr>
      </w:pPr>
    </w:p>
    <w:p w:rsidR="00ED6CDB" w:rsidRPr="00C94693" w:rsidRDefault="00ED6CDB" w:rsidP="00F428AC">
      <w:pPr>
        <w:widowControl w:val="0"/>
        <w:ind w:firstLine="737"/>
        <w:jc w:val="both"/>
        <w:rPr>
          <w:sz w:val="28"/>
          <w:szCs w:val="28"/>
        </w:rPr>
      </w:pPr>
    </w:p>
    <w:p w:rsidR="00ED6CDB" w:rsidRPr="00C94693" w:rsidRDefault="00ED6CDB" w:rsidP="00F428AC">
      <w:pPr>
        <w:tabs>
          <w:tab w:val="left" w:pos="7371"/>
        </w:tabs>
        <w:ind w:firstLine="737"/>
        <w:jc w:val="both"/>
        <w:rPr>
          <w:sz w:val="28"/>
          <w:szCs w:val="28"/>
        </w:rPr>
      </w:pPr>
    </w:p>
    <w:p w:rsidR="004D2228" w:rsidRPr="00C94693" w:rsidRDefault="004D2228" w:rsidP="00F428AC">
      <w:pPr>
        <w:tabs>
          <w:tab w:val="left" w:pos="7371"/>
        </w:tabs>
        <w:ind w:firstLine="737"/>
        <w:jc w:val="both"/>
        <w:rPr>
          <w:sz w:val="28"/>
          <w:szCs w:val="28"/>
        </w:rPr>
      </w:pPr>
    </w:p>
    <w:p w:rsidR="006317EC" w:rsidRPr="00C94693" w:rsidRDefault="006317EC" w:rsidP="00F428AC">
      <w:pPr>
        <w:tabs>
          <w:tab w:val="left" w:pos="7371"/>
        </w:tabs>
        <w:ind w:firstLine="737"/>
        <w:jc w:val="both"/>
        <w:rPr>
          <w:sz w:val="28"/>
          <w:szCs w:val="28"/>
        </w:rPr>
      </w:pPr>
    </w:p>
    <w:p w:rsidR="00C73CBE" w:rsidRPr="00C94693" w:rsidRDefault="00C73CBE" w:rsidP="00F428AC">
      <w:pPr>
        <w:tabs>
          <w:tab w:val="left" w:pos="7371"/>
        </w:tabs>
        <w:ind w:firstLine="737"/>
        <w:jc w:val="both"/>
        <w:rPr>
          <w:sz w:val="28"/>
          <w:szCs w:val="28"/>
        </w:rPr>
      </w:pPr>
    </w:p>
    <w:sectPr w:rsidR="00C73CBE" w:rsidRPr="00C94693" w:rsidSect="00DB2AE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572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34" w:rsidRDefault="00736734">
      <w:r>
        <w:separator/>
      </w:r>
    </w:p>
  </w:endnote>
  <w:endnote w:type="continuationSeparator" w:id="0">
    <w:p w:rsidR="00736734" w:rsidRDefault="0073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0E" w:rsidRDefault="005952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0E" w:rsidRDefault="005952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34" w:rsidRDefault="00736734">
      <w:r>
        <w:separator/>
      </w:r>
    </w:p>
  </w:footnote>
  <w:footnote w:type="continuationSeparator" w:id="0">
    <w:p w:rsidR="00736734" w:rsidRDefault="0073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0E" w:rsidRDefault="0059520E" w:rsidP="00C94693">
    <w:pPr>
      <w:pStyle w:val="ac"/>
    </w:pPr>
  </w:p>
  <w:p w:rsidR="0059520E" w:rsidRDefault="0059520E" w:rsidP="005C2F87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0E" w:rsidRDefault="0059520E">
    <w:pPr>
      <w:pStyle w:val="ac"/>
      <w:jc w:val="center"/>
    </w:pPr>
  </w:p>
  <w:p w:rsidR="0059520E" w:rsidRDefault="0059520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0E" w:rsidRDefault="0059520E">
    <w:pPr>
      <w:pStyle w:val="ac"/>
      <w:jc w:val="center"/>
    </w:pPr>
    <w:r>
      <w:t>15</w:t>
    </w:r>
  </w:p>
  <w:p w:rsidR="0059520E" w:rsidRDefault="0059520E" w:rsidP="005C2F87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BE"/>
    <w:rsid w:val="00036793"/>
    <w:rsid w:val="00045C06"/>
    <w:rsid w:val="000544DC"/>
    <w:rsid w:val="0007459D"/>
    <w:rsid w:val="00077B77"/>
    <w:rsid w:val="00085917"/>
    <w:rsid w:val="000B5D0B"/>
    <w:rsid w:val="000E67C8"/>
    <w:rsid w:val="000F3FD4"/>
    <w:rsid w:val="000F5F08"/>
    <w:rsid w:val="000F6F18"/>
    <w:rsid w:val="0012035F"/>
    <w:rsid w:val="001641FD"/>
    <w:rsid w:val="0016642D"/>
    <w:rsid w:val="00167690"/>
    <w:rsid w:val="0017361C"/>
    <w:rsid w:val="001A3538"/>
    <w:rsid w:val="001A736C"/>
    <w:rsid w:val="001B28D1"/>
    <w:rsid w:val="001D09FF"/>
    <w:rsid w:val="0020160D"/>
    <w:rsid w:val="00207A00"/>
    <w:rsid w:val="00210FEF"/>
    <w:rsid w:val="002342D3"/>
    <w:rsid w:val="00240FF3"/>
    <w:rsid w:val="00255776"/>
    <w:rsid w:val="00260067"/>
    <w:rsid w:val="0027488F"/>
    <w:rsid w:val="00275B58"/>
    <w:rsid w:val="00291999"/>
    <w:rsid w:val="002F2DB6"/>
    <w:rsid w:val="002F3EDD"/>
    <w:rsid w:val="00300234"/>
    <w:rsid w:val="0031186A"/>
    <w:rsid w:val="00321924"/>
    <w:rsid w:val="00332919"/>
    <w:rsid w:val="00346E9C"/>
    <w:rsid w:val="00352D39"/>
    <w:rsid w:val="00357788"/>
    <w:rsid w:val="0036215F"/>
    <w:rsid w:val="00386F9B"/>
    <w:rsid w:val="003E17F7"/>
    <w:rsid w:val="003E6B52"/>
    <w:rsid w:val="00401F91"/>
    <w:rsid w:val="00405E73"/>
    <w:rsid w:val="00422AA9"/>
    <w:rsid w:val="00430EF0"/>
    <w:rsid w:val="004325FB"/>
    <w:rsid w:val="00446628"/>
    <w:rsid w:val="004518B8"/>
    <w:rsid w:val="004565D9"/>
    <w:rsid w:val="00464791"/>
    <w:rsid w:val="004665B0"/>
    <w:rsid w:val="00472FF9"/>
    <w:rsid w:val="00482E7B"/>
    <w:rsid w:val="00492F04"/>
    <w:rsid w:val="004B67F2"/>
    <w:rsid w:val="004D2228"/>
    <w:rsid w:val="004E6ED1"/>
    <w:rsid w:val="004F17EF"/>
    <w:rsid w:val="00503693"/>
    <w:rsid w:val="00535358"/>
    <w:rsid w:val="005434D7"/>
    <w:rsid w:val="00557005"/>
    <w:rsid w:val="00562665"/>
    <w:rsid w:val="005843CD"/>
    <w:rsid w:val="005877D3"/>
    <w:rsid w:val="0059520E"/>
    <w:rsid w:val="005A3C35"/>
    <w:rsid w:val="005C2367"/>
    <w:rsid w:val="005C2F87"/>
    <w:rsid w:val="005F69C3"/>
    <w:rsid w:val="00605DE0"/>
    <w:rsid w:val="00624E0B"/>
    <w:rsid w:val="006317EC"/>
    <w:rsid w:val="00631D76"/>
    <w:rsid w:val="0063394C"/>
    <w:rsid w:val="00640B10"/>
    <w:rsid w:val="00640C23"/>
    <w:rsid w:val="00650220"/>
    <w:rsid w:val="00654127"/>
    <w:rsid w:val="00666C51"/>
    <w:rsid w:val="006675AE"/>
    <w:rsid w:val="00674393"/>
    <w:rsid w:val="006A5284"/>
    <w:rsid w:val="006B6924"/>
    <w:rsid w:val="006D253C"/>
    <w:rsid w:val="0073357F"/>
    <w:rsid w:val="00736734"/>
    <w:rsid w:val="0074350C"/>
    <w:rsid w:val="00744230"/>
    <w:rsid w:val="00774357"/>
    <w:rsid w:val="007A0614"/>
    <w:rsid w:val="007D67AB"/>
    <w:rsid w:val="00805E19"/>
    <w:rsid w:val="00834658"/>
    <w:rsid w:val="0084354A"/>
    <w:rsid w:val="008436E7"/>
    <w:rsid w:val="00866D8E"/>
    <w:rsid w:val="00866DBC"/>
    <w:rsid w:val="008B27C9"/>
    <w:rsid w:val="008C4058"/>
    <w:rsid w:val="008D2309"/>
    <w:rsid w:val="008D4A15"/>
    <w:rsid w:val="008E2488"/>
    <w:rsid w:val="008F0C85"/>
    <w:rsid w:val="008F6ACB"/>
    <w:rsid w:val="00902BCE"/>
    <w:rsid w:val="00916B05"/>
    <w:rsid w:val="00920238"/>
    <w:rsid w:val="00953C79"/>
    <w:rsid w:val="0095486D"/>
    <w:rsid w:val="009604FA"/>
    <w:rsid w:val="00963140"/>
    <w:rsid w:val="009673A2"/>
    <w:rsid w:val="009763EE"/>
    <w:rsid w:val="00980839"/>
    <w:rsid w:val="00984A25"/>
    <w:rsid w:val="009B3028"/>
    <w:rsid w:val="009B6EBE"/>
    <w:rsid w:val="009E7B15"/>
    <w:rsid w:val="009F1F0A"/>
    <w:rsid w:val="00A41620"/>
    <w:rsid w:val="00A46ADF"/>
    <w:rsid w:val="00A60729"/>
    <w:rsid w:val="00A84EC3"/>
    <w:rsid w:val="00A96DA7"/>
    <w:rsid w:val="00AA6522"/>
    <w:rsid w:val="00AB1817"/>
    <w:rsid w:val="00AC4C85"/>
    <w:rsid w:val="00AD2D0B"/>
    <w:rsid w:val="00AE0D6E"/>
    <w:rsid w:val="00AE555A"/>
    <w:rsid w:val="00AF7ED9"/>
    <w:rsid w:val="00B02534"/>
    <w:rsid w:val="00B05766"/>
    <w:rsid w:val="00B239ED"/>
    <w:rsid w:val="00B2436E"/>
    <w:rsid w:val="00B44C19"/>
    <w:rsid w:val="00B66EE2"/>
    <w:rsid w:val="00B90F48"/>
    <w:rsid w:val="00B93F9C"/>
    <w:rsid w:val="00BC2F82"/>
    <w:rsid w:val="00BD7407"/>
    <w:rsid w:val="00BF3D3E"/>
    <w:rsid w:val="00BF4E0F"/>
    <w:rsid w:val="00BF63D0"/>
    <w:rsid w:val="00C01FED"/>
    <w:rsid w:val="00C2071F"/>
    <w:rsid w:val="00C2595A"/>
    <w:rsid w:val="00C30E16"/>
    <w:rsid w:val="00C37F3D"/>
    <w:rsid w:val="00C4029F"/>
    <w:rsid w:val="00C63C11"/>
    <w:rsid w:val="00C73CBE"/>
    <w:rsid w:val="00C9135F"/>
    <w:rsid w:val="00C920F4"/>
    <w:rsid w:val="00C94693"/>
    <w:rsid w:val="00CE441C"/>
    <w:rsid w:val="00CE7265"/>
    <w:rsid w:val="00CF6A66"/>
    <w:rsid w:val="00D0207F"/>
    <w:rsid w:val="00D23A30"/>
    <w:rsid w:val="00D41276"/>
    <w:rsid w:val="00D63E85"/>
    <w:rsid w:val="00D918DA"/>
    <w:rsid w:val="00DB0650"/>
    <w:rsid w:val="00DB2AE7"/>
    <w:rsid w:val="00DC104F"/>
    <w:rsid w:val="00DC7E26"/>
    <w:rsid w:val="00DD6311"/>
    <w:rsid w:val="00DE6425"/>
    <w:rsid w:val="00DF6CC0"/>
    <w:rsid w:val="00E06438"/>
    <w:rsid w:val="00E06A07"/>
    <w:rsid w:val="00E20F8C"/>
    <w:rsid w:val="00E232D1"/>
    <w:rsid w:val="00E34E96"/>
    <w:rsid w:val="00E36CEA"/>
    <w:rsid w:val="00E422FB"/>
    <w:rsid w:val="00E60BAD"/>
    <w:rsid w:val="00E81CE6"/>
    <w:rsid w:val="00E954F9"/>
    <w:rsid w:val="00EB12CE"/>
    <w:rsid w:val="00EB75DE"/>
    <w:rsid w:val="00EC1638"/>
    <w:rsid w:val="00EC2418"/>
    <w:rsid w:val="00ED38E8"/>
    <w:rsid w:val="00ED6CDB"/>
    <w:rsid w:val="00ED7442"/>
    <w:rsid w:val="00EF110C"/>
    <w:rsid w:val="00F10F8A"/>
    <w:rsid w:val="00F12900"/>
    <w:rsid w:val="00F16402"/>
    <w:rsid w:val="00F23AB8"/>
    <w:rsid w:val="00F31C09"/>
    <w:rsid w:val="00F330E4"/>
    <w:rsid w:val="00F351DC"/>
    <w:rsid w:val="00F41FC3"/>
    <w:rsid w:val="00F428AC"/>
    <w:rsid w:val="00F61522"/>
    <w:rsid w:val="00F62BDB"/>
    <w:rsid w:val="00F710FC"/>
    <w:rsid w:val="00F74619"/>
    <w:rsid w:val="00F953EB"/>
    <w:rsid w:val="00FB2FDF"/>
    <w:rsid w:val="00FD0477"/>
    <w:rsid w:val="00FE01CF"/>
    <w:rsid w:val="00FF3188"/>
    <w:rsid w:val="00FF44EA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link w:val="10"/>
    <w:uiPriority w:val="9"/>
    <w:qFormat/>
    <w:rsid w:val="00207A0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trike w:val="0"/>
      <w:dstrike w:val="0"/>
      <w:color w:val="000000"/>
      <w:kern w:val="0"/>
      <w:sz w:val="28"/>
      <w:szCs w:val="28"/>
      <w:highlight w:val="yellow"/>
      <w:em w:val="none"/>
      <w:lang w:val="ru-RU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8"/>
      <w:szCs w:val="28"/>
      <w:highlight w:val="yellow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">
    <w:name w:val="Основной шрифт абзаца3"/>
  </w:style>
  <w:style w:type="character" w:styleId="a3">
    <w:name w:val="page number"/>
    <w:basedOn w:val="3"/>
  </w:style>
  <w:style w:type="character" w:customStyle="1" w:styleId="apple-converted-space">
    <w:name w:val="apple-converted-space"/>
    <w:basedOn w:val="3"/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4">
    <w:name w:val="Основной шрифт абзаца4"/>
  </w:style>
  <w:style w:type="character" w:customStyle="1" w:styleId="a7">
    <w:name w:val="Основной текст_"/>
    <w:rPr>
      <w:rFonts w:ascii="Times New Roman" w:hAnsi="Times New Roman" w:cs="Times New Roman"/>
      <w:spacing w:val="0"/>
      <w:sz w:val="24"/>
    </w:rPr>
  </w:style>
  <w:style w:type="character" w:customStyle="1" w:styleId="12">
    <w:name w:val="Основной текст1"/>
    <w:rPr>
      <w:rFonts w:ascii="Times New Roman" w:hAnsi="Times New Roman" w:cs="Times New Roman"/>
      <w:spacing w:val="0"/>
      <w:sz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next w:val="a9"/>
    <w:pPr>
      <w:spacing w:after="120"/>
    </w:pPr>
  </w:style>
  <w:style w:type="paragraph" w:styleId="ab">
    <w:name w:val="List"/>
    <w:basedOn w:val="a9"/>
    <w:next w:val="ac"/>
    <w:rPr>
      <w:rFonts w:cs="Mangal"/>
    </w:rPr>
  </w:style>
  <w:style w:type="paragraph" w:styleId="ad">
    <w:name w:val="caption"/>
    <w:basedOn w:val="a"/>
    <w:next w:val="a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next w:val="af"/>
    <w:pPr>
      <w:suppressLineNumbers/>
    </w:pPr>
    <w:rPr>
      <w:rFonts w:cs="Mangal"/>
    </w:rPr>
  </w:style>
  <w:style w:type="paragraph" w:customStyle="1" w:styleId="af0">
    <w:name w:val="Верхний и нижний колонтитулы"/>
    <w:basedOn w:val="a"/>
    <w:next w:val="af1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Знак1"/>
    <w:basedOn w:val="a"/>
    <w:next w:val="a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f2">
    <w:name w:val="Знак Знак Знак Знак"/>
    <w:basedOn w:val="a"/>
    <w:next w:val="af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21">
    <w:name w:val="Основной текст 21"/>
    <w:basedOn w:val="a"/>
    <w:next w:val="15"/>
    <w:pPr>
      <w:jc w:val="both"/>
    </w:pPr>
    <w:rPr>
      <w:sz w:val="28"/>
    </w:rPr>
  </w:style>
  <w:style w:type="paragraph" w:styleId="af4">
    <w:name w:val="Body Text Indent"/>
    <w:basedOn w:val="a"/>
    <w:next w:val="16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next w:val="af5"/>
    <w:pPr>
      <w:spacing w:line="360" w:lineRule="auto"/>
      <w:ind w:firstLine="720"/>
      <w:jc w:val="both"/>
    </w:pPr>
    <w:rPr>
      <w:sz w:val="28"/>
    </w:rPr>
  </w:style>
  <w:style w:type="paragraph" w:styleId="ac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paragraph" w:customStyle="1" w:styleId="ae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6">
    <w:name w:val="Название объекта1"/>
    <w:basedOn w:val="a"/>
    <w:next w:val="a"/>
    <w:rPr>
      <w:b/>
      <w:bCs/>
      <w:sz w:val="20"/>
    </w:rPr>
  </w:style>
  <w:style w:type="paragraph" w:customStyle="1" w:styleId="af5">
    <w:name w:val="Содержимое врезки"/>
    <w:basedOn w:val="a"/>
  </w:style>
  <w:style w:type="paragraph" w:customStyle="1" w:styleId="af1">
    <w:name w:val="Знак Знак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p3">
    <w:name w:val="p3"/>
    <w:basedOn w:val="a"/>
    <w:pPr>
      <w:spacing w:before="100" w:after="100"/>
    </w:pPr>
    <w:rPr>
      <w:szCs w:val="24"/>
    </w:rPr>
  </w:style>
  <w:style w:type="paragraph" w:customStyle="1" w:styleId="ConsPlusTitle">
    <w:name w:val="ConsPlusTitle"/>
    <w:pPr>
      <w:widowControl w:val="0"/>
      <w:suppressAutoHyphens/>
      <w:textAlignment w:val="baseline"/>
    </w:pPr>
    <w:rPr>
      <w:b/>
      <w:kern w:val="2"/>
      <w:sz w:val="24"/>
      <w:lang w:eastAsia="zh-CN"/>
    </w:rPr>
  </w:style>
  <w:style w:type="paragraph" w:customStyle="1" w:styleId="17">
    <w:name w:val="Без интервала1"/>
    <w:pPr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62BDB"/>
    <w:pPr>
      <w:autoSpaceDN w:val="0"/>
      <w:spacing w:after="140" w:line="288" w:lineRule="auto"/>
      <w:jc w:val="both"/>
      <w:textAlignment w:val="baseline"/>
    </w:pPr>
    <w:rPr>
      <w:color w:val="00000A"/>
      <w:kern w:val="3"/>
    </w:rPr>
  </w:style>
  <w:style w:type="paragraph" w:customStyle="1" w:styleId="Standard">
    <w:name w:val="Standard"/>
    <w:rsid w:val="00EC241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07A00"/>
    <w:rPr>
      <w:b/>
      <w:bCs/>
      <w:kern w:val="36"/>
      <w:sz w:val="48"/>
      <w:szCs w:val="48"/>
    </w:rPr>
  </w:style>
  <w:style w:type="character" w:customStyle="1" w:styleId="af6">
    <w:name w:val="Верхний колонтитул Знак"/>
    <w:basedOn w:val="a0"/>
    <w:link w:val="ac"/>
    <w:uiPriority w:val="99"/>
    <w:rsid w:val="00AC4C85"/>
    <w:rPr>
      <w:sz w:val="24"/>
      <w:lang w:eastAsia="zh-CN"/>
    </w:rPr>
  </w:style>
  <w:style w:type="paragraph" w:customStyle="1" w:styleId="text-content">
    <w:name w:val="text-content"/>
    <w:basedOn w:val="a"/>
    <w:rsid w:val="004325F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message-time">
    <w:name w:val="message-time"/>
    <w:basedOn w:val="a0"/>
    <w:rsid w:val="00432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link w:val="10"/>
    <w:uiPriority w:val="9"/>
    <w:qFormat/>
    <w:rsid w:val="00207A0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trike w:val="0"/>
      <w:dstrike w:val="0"/>
      <w:color w:val="000000"/>
      <w:kern w:val="0"/>
      <w:sz w:val="28"/>
      <w:szCs w:val="28"/>
      <w:highlight w:val="yellow"/>
      <w:em w:val="none"/>
      <w:lang w:val="ru-RU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8"/>
      <w:szCs w:val="28"/>
      <w:highlight w:val="yellow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">
    <w:name w:val="Основной шрифт абзаца3"/>
  </w:style>
  <w:style w:type="character" w:styleId="a3">
    <w:name w:val="page number"/>
    <w:basedOn w:val="3"/>
  </w:style>
  <w:style w:type="character" w:customStyle="1" w:styleId="apple-converted-space">
    <w:name w:val="apple-converted-space"/>
    <w:basedOn w:val="3"/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4">
    <w:name w:val="Основной шрифт абзаца4"/>
  </w:style>
  <w:style w:type="character" w:customStyle="1" w:styleId="a7">
    <w:name w:val="Основной текст_"/>
    <w:rPr>
      <w:rFonts w:ascii="Times New Roman" w:hAnsi="Times New Roman" w:cs="Times New Roman"/>
      <w:spacing w:val="0"/>
      <w:sz w:val="24"/>
    </w:rPr>
  </w:style>
  <w:style w:type="character" w:customStyle="1" w:styleId="12">
    <w:name w:val="Основной текст1"/>
    <w:rPr>
      <w:rFonts w:ascii="Times New Roman" w:hAnsi="Times New Roman" w:cs="Times New Roman"/>
      <w:spacing w:val="0"/>
      <w:sz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next w:val="a9"/>
    <w:pPr>
      <w:spacing w:after="120"/>
    </w:pPr>
  </w:style>
  <w:style w:type="paragraph" w:styleId="ab">
    <w:name w:val="List"/>
    <w:basedOn w:val="a9"/>
    <w:next w:val="ac"/>
    <w:rPr>
      <w:rFonts w:cs="Mangal"/>
    </w:rPr>
  </w:style>
  <w:style w:type="paragraph" w:styleId="ad">
    <w:name w:val="caption"/>
    <w:basedOn w:val="a"/>
    <w:next w:val="a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next w:val="af"/>
    <w:pPr>
      <w:suppressLineNumbers/>
    </w:pPr>
    <w:rPr>
      <w:rFonts w:cs="Mangal"/>
    </w:rPr>
  </w:style>
  <w:style w:type="paragraph" w:customStyle="1" w:styleId="af0">
    <w:name w:val="Верхний и нижний колонтитулы"/>
    <w:basedOn w:val="a"/>
    <w:next w:val="af1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Знак1"/>
    <w:basedOn w:val="a"/>
    <w:next w:val="a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f2">
    <w:name w:val="Знак Знак Знак Знак"/>
    <w:basedOn w:val="a"/>
    <w:next w:val="af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21">
    <w:name w:val="Основной текст 21"/>
    <w:basedOn w:val="a"/>
    <w:next w:val="15"/>
    <w:pPr>
      <w:jc w:val="both"/>
    </w:pPr>
    <w:rPr>
      <w:sz w:val="28"/>
    </w:rPr>
  </w:style>
  <w:style w:type="paragraph" w:styleId="af4">
    <w:name w:val="Body Text Indent"/>
    <w:basedOn w:val="a"/>
    <w:next w:val="16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next w:val="af5"/>
    <w:pPr>
      <w:spacing w:line="360" w:lineRule="auto"/>
      <w:ind w:firstLine="720"/>
      <w:jc w:val="both"/>
    </w:pPr>
    <w:rPr>
      <w:sz w:val="28"/>
    </w:rPr>
  </w:style>
  <w:style w:type="paragraph" w:styleId="ac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paragraph" w:customStyle="1" w:styleId="ae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5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6">
    <w:name w:val="Название объекта1"/>
    <w:basedOn w:val="a"/>
    <w:next w:val="a"/>
    <w:rPr>
      <w:b/>
      <w:bCs/>
      <w:sz w:val="20"/>
    </w:rPr>
  </w:style>
  <w:style w:type="paragraph" w:customStyle="1" w:styleId="af5">
    <w:name w:val="Содержимое врезки"/>
    <w:basedOn w:val="a"/>
  </w:style>
  <w:style w:type="paragraph" w:customStyle="1" w:styleId="af1">
    <w:name w:val="Знак Знак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p3">
    <w:name w:val="p3"/>
    <w:basedOn w:val="a"/>
    <w:pPr>
      <w:spacing w:before="100" w:after="100"/>
    </w:pPr>
    <w:rPr>
      <w:szCs w:val="24"/>
    </w:rPr>
  </w:style>
  <w:style w:type="paragraph" w:customStyle="1" w:styleId="ConsPlusTitle">
    <w:name w:val="ConsPlusTitle"/>
    <w:pPr>
      <w:widowControl w:val="0"/>
      <w:suppressAutoHyphens/>
      <w:textAlignment w:val="baseline"/>
    </w:pPr>
    <w:rPr>
      <w:b/>
      <w:kern w:val="2"/>
      <w:sz w:val="24"/>
      <w:lang w:eastAsia="zh-CN"/>
    </w:rPr>
  </w:style>
  <w:style w:type="paragraph" w:customStyle="1" w:styleId="17">
    <w:name w:val="Без интервала1"/>
    <w:pPr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62BDB"/>
    <w:pPr>
      <w:autoSpaceDN w:val="0"/>
      <w:spacing w:after="140" w:line="288" w:lineRule="auto"/>
      <w:jc w:val="both"/>
      <w:textAlignment w:val="baseline"/>
    </w:pPr>
    <w:rPr>
      <w:color w:val="00000A"/>
      <w:kern w:val="3"/>
    </w:rPr>
  </w:style>
  <w:style w:type="paragraph" w:customStyle="1" w:styleId="Standard">
    <w:name w:val="Standard"/>
    <w:rsid w:val="00EC241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07A00"/>
    <w:rPr>
      <w:b/>
      <w:bCs/>
      <w:kern w:val="36"/>
      <w:sz w:val="48"/>
      <w:szCs w:val="48"/>
    </w:rPr>
  </w:style>
  <w:style w:type="character" w:customStyle="1" w:styleId="af6">
    <w:name w:val="Верхний колонтитул Знак"/>
    <w:basedOn w:val="a0"/>
    <w:link w:val="ac"/>
    <w:uiPriority w:val="99"/>
    <w:rsid w:val="00AC4C85"/>
    <w:rPr>
      <w:sz w:val="24"/>
      <w:lang w:eastAsia="zh-CN"/>
    </w:rPr>
  </w:style>
  <w:style w:type="paragraph" w:customStyle="1" w:styleId="text-content">
    <w:name w:val="text-content"/>
    <w:basedOn w:val="a"/>
    <w:rsid w:val="004325FB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message-time">
    <w:name w:val="message-time"/>
    <w:basedOn w:val="a0"/>
    <w:rsid w:val="0043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1AF0-7E85-43CD-988F-CC270700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работы с обращениями граждан за 2011 год</vt:lpstr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работы с обращениями граждан за 2011 год</dc:title>
  <dc:subject/>
  <dc:creator>Zhukova</dc:creator>
  <cp:keywords/>
  <dc:description/>
  <cp:lastModifiedBy>Татьяна</cp:lastModifiedBy>
  <cp:revision>13</cp:revision>
  <cp:lastPrinted>2025-07-04T04:28:00Z</cp:lastPrinted>
  <dcterms:created xsi:type="dcterms:W3CDTF">2022-08-10T06:41:00Z</dcterms:created>
  <dcterms:modified xsi:type="dcterms:W3CDTF">2025-07-04T04:29:00Z</dcterms:modified>
</cp:coreProperties>
</file>