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2D83" w14:textId="77777777" w:rsidR="003B1797" w:rsidRDefault="003B1797" w:rsidP="003B1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797">
        <w:rPr>
          <w:rFonts w:ascii="Times New Roman" w:hAnsi="Times New Roman" w:cs="Times New Roman"/>
          <w:b/>
          <w:bCs/>
          <w:sz w:val="28"/>
          <w:szCs w:val="28"/>
        </w:rPr>
        <w:t xml:space="preserve">Расширенное заседание комиссии </w:t>
      </w:r>
    </w:p>
    <w:p w14:paraId="39AFF7EF" w14:textId="723BBE8C" w:rsidR="003B1797" w:rsidRDefault="003B1797" w:rsidP="003B1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797">
        <w:rPr>
          <w:rFonts w:ascii="Times New Roman" w:hAnsi="Times New Roman" w:cs="Times New Roman"/>
          <w:b/>
          <w:bCs/>
          <w:sz w:val="28"/>
          <w:szCs w:val="28"/>
        </w:rPr>
        <w:t>по делам несовершеннолетних и защите их прав</w:t>
      </w:r>
    </w:p>
    <w:p w14:paraId="7909F765" w14:textId="77777777" w:rsidR="003B1797" w:rsidRPr="003B1797" w:rsidRDefault="003B1797" w:rsidP="003B17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AF48F" w14:textId="172F3DB8" w:rsidR="003B1797" w:rsidRPr="003B1797" w:rsidRDefault="003B1797" w:rsidP="003B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97">
        <w:rPr>
          <w:rFonts w:ascii="Times New Roman" w:hAnsi="Times New Roman" w:cs="Times New Roman"/>
          <w:sz w:val="28"/>
          <w:szCs w:val="28"/>
        </w:rPr>
        <w:t>В зале заседаний Администрации Тракторозаводскогорайона прошло расширенное заседание комиссии по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несовершеннолетних и защите их прав. В заседании 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участие члены городской комиссии, в режиме видеоконференции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были рассмотрены многие вопросы, среди которых:</w:t>
      </w:r>
    </w:p>
    <w:p w14:paraId="4D859115" w14:textId="5200E0F8" w:rsidR="003B1797" w:rsidRPr="003B1797" w:rsidRDefault="003B1797" w:rsidP="003B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97">
        <w:rPr>
          <w:rFonts w:ascii="Times New Roman" w:hAnsi="Times New Roman" w:cs="Times New Roman"/>
          <w:sz w:val="28"/>
          <w:szCs w:val="28"/>
        </w:rPr>
        <w:t>1 Об организации работы по профилактике самовольных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уходов несовершеннолетних из семей 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учреждений - докладчик заместитель председателя комиссии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Челябинска, начальник Управления по координации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направленной на защиту прав и законных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несовершеннолетних Одоевцева Людмила Геннадьевна;</w:t>
      </w:r>
    </w:p>
    <w:p w14:paraId="08684165" w14:textId="705894C9" w:rsidR="003B1797" w:rsidRDefault="003B1797" w:rsidP="003B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797">
        <w:rPr>
          <w:rFonts w:ascii="Times New Roman" w:hAnsi="Times New Roman" w:cs="Times New Roman"/>
          <w:sz w:val="28"/>
          <w:szCs w:val="28"/>
        </w:rPr>
        <w:t>2 О состоянии самовольных уходов несовершеннолетних,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том числе совершенных воспитанниками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учреждений в Тракторозаводском районе города Челябинка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итогам 2023 года и мерах по их предотвращению — 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заместитель председателя комиссии Тракторозаводского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начальник отдела по координации деятельности,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на защиту прав и законных интересов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797">
        <w:rPr>
          <w:rFonts w:ascii="Times New Roman" w:hAnsi="Times New Roman" w:cs="Times New Roman"/>
          <w:sz w:val="28"/>
          <w:szCs w:val="28"/>
        </w:rPr>
        <w:t>Бухтоярова Галина Дмитриевна.</w:t>
      </w:r>
    </w:p>
    <w:p w14:paraId="1150D1EB" w14:textId="6491D140" w:rsidR="00CD7DEB" w:rsidRDefault="00CD7DEB" w:rsidP="003B17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CB8B8" w14:textId="4290E308" w:rsidR="00C23823" w:rsidRPr="003B1797" w:rsidRDefault="00CD7DEB" w:rsidP="00CD7D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9F680C" wp14:editId="77BB0AE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1-19 at 12.14.2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58580" wp14:editId="3058C1CF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1-19 at 12.14.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B24D5D3" wp14:editId="75621E8A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1-19 at 12.13.5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FDA4DE" wp14:editId="700673AF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1-19 at 12.13.38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823" w:rsidRPr="003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BC"/>
    <w:rsid w:val="003651BC"/>
    <w:rsid w:val="003B1797"/>
    <w:rsid w:val="00C23823"/>
    <w:rsid w:val="00CD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B6F1"/>
  <w15:chartTrackingRefBased/>
  <w15:docId w15:val="{1F44D4D9-9260-4E7B-9EF2-173162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2024-01-18T12:22:00Z</dcterms:created>
  <dcterms:modified xsi:type="dcterms:W3CDTF">2024-01-19T11:20:00Z</dcterms:modified>
</cp:coreProperties>
</file>