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8A" w:rsidRPr="004F3BE8" w:rsidRDefault="0084308A" w:rsidP="00A336A7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выступления на учебных мероприятиях по мобилизационной подготовке со специалистами мобилизационных органов </w:t>
      </w:r>
      <w:proofErr w:type="gramStart"/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proofErr w:type="gramEnd"/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 городских округов и муниципальных районов Челябинской области 13 и 14 июня 2018 года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84308A" w:rsidRPr="004F3BE8" w:rsidRDefault="0084308A" w:rsidP="00A336A7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F3BE8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Нормативное правовое обеспечение работы по бронированию граждан Российской Федерации, пребывающих в запасе Вооружённых Сил Российской Федерации, федеральных органов исполнительной власти, имеющих запас, и работающих в органах местного самоуправления и организациях</w:t>
      </w:r>
    </w:p>
    <w:p w:rsidR="0084308A" w:rsidRPr="004F3BE8" w:rsidRDefault="0084308A" w:rsidP="000E747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93E23" w:rsidRPr="004F3BE8" w:rsidRDefault="006F134B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Успешн</w:t>
      </w:r>
      <w:r w:rsidR="00FC054C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ое выполнение за</w:t>
      </w:r>
      <w:r w:rsidR="0000448E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дач мобилизационной подготовки и</w:t>
      </w:r>
      <w:r w:rsidR="00FC054C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2EFF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мобилизации в целом и</w:t>
      </w:r>
      <w:r w:rsidR="0000448E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бронирования</w:t>
      </w:r>
      <w:r w:rsidR="000C2EFF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пребывающих в запасе в частности,</w:t>
      </w:r>
      <w:r w:rsidR="0000448E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может быть обеспечен</w:t>
      </w:r>
      <w:r w:rsidR="0000448E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о только при условии тщательной</w:t>
      </w:r>
      <w:r w:rsidR="00A03B42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планомерной работы</w:t>
      </w: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совместных усилий</w:t>
      </w:r>
      <w:r w:rsidR="00322E96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, в мирное время,</w:t>
      </w:r>
      <w:r w:rsidR="00A03B42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федеральных органов государственной власти</w:t>
      </w:r>
      <w:r w:rsidR="00757B68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государственной власт</w:t>
      </w:r>
      <w:r w:rsidR="005541C8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и субъектов</w:t>
      </w: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органов местного самоуправления и органов военного управления на </w:t>
      </w:r>
      <w:proofErr w:type="gramStart"/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основе</w:t>
      </w:r>
      <w:proofErr w:type="gramEnd"/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имеющейся в стране законодательной базы.</w:t>
      </w:r>
    </w:p>
    <w:p w:rsidR="00360921" w:rsidRPr="004F3BE8" w:rsidRDefault="00360921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важными нормативно-правовыми актами, регулирующими эту область деятельности государства, являются:</w:t>
      </w:r>
    </w:p>
    <w:p w:rsidR="00360921" w:rsidRPr="004F3BE8" w:rsidRDefault="00360921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Конституция Российской Федерации</w:t>
      </w:r>
      <w:r w:rsidR="0084308A"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03B42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C5BFF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3B42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высший зако</w:t>
      </w:r>
      <w:r w:rsidR="00EC5BFF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нодательный</w:t>
      </w:r>
      <w:r w:rsidR="00CD0E6E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акт, создающий</w:t>
      </w: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правовую основу для обеспечения мобилизационного развертывания Вооруженных Сил Российской </w:t>
      </w:r>
      <w:r w:rsidR="00CD0E6E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и государства в целом.</w:t>
      </w:r>
    </w:p>
    <w:p w:rsidR="00360921" w:rsidRPr="004F3BE8" w:rsidRDefault="00360921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Федеральный закон от 31 мая 1996 г. № 61-ФЗ </w:t>
      </w:r>
      <w:r w:rsidR="0084308A"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обороне</w:t>
      </w:r>
      <w:r w:rsidR="0084308A"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развивает основные положения Конституции Российской Федерации и существенно расширяет полномочия и круг задач, возложенных на органы государственной в</w:t>
      </w:r>
      <w:r w:rsidR="00CD0E6E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ласти и местного самоуправления.</w:t>
      </w:r>
    </w:p>
    <w:p w:rsidR="00B12A7C" w:rsidRPr="004F3BE8" w:rsidRDefault="00360921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Федеральный закон от 28 марта 1998 г. № 53-Ф3 </w:t>
      </w:r>
      <w:r w:rsidR="0084308A"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воинской обязанности и военной службе</w:t>
      </w:r>
      <w:r w:rsidR="0084308A"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B12A7C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D0E6E" w:rsidRPr="004F3BE8" w:rsidRDefault="00B12A7C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данному закону воинский учет является составной частью воинской обязанности граждан Российской Федерации. Закон </w:t>
      </w:r>
      <w:r w:rsidR="00CD0E6E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</w:t>
      </w:r>
      <w:r w:rsidR="00360921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обязанности органов государственной власти и местного </w:t>
      </w:r>
      <w:r w:rsidR="004B3BF8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самоуправления, связанные</w:t>
      </w:r>
      <w:r w:rsidR="000C2EFF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360921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организацией и ведением воинского учета.</w:t>
      </w:r>
      <w:r w:rsidR="009E35DB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Регламентирует </w:t>
      </w:r>
      <w:r w:rsidR="00D12495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вопросы пребывания</w:t>
      </w:r>
      <w:r w:rsidR="004134F7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="00D12495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запасе.</w:t>
      </w:r>
      <w:r w:rsidR="00757B68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бронирования являются только граждане, пребывающие в запасе.</w:t>
      </w:r>
      <w:r w:rsidR="00513653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C2EFF" w:rsidRPr="004F3BE8" w:rsidRDefault="0084308A" w:rsidP="00A336A7">
      <w:pPr>
        <w:pStyle w:val="ab"/>
        <w:widowControl w:val="0"/>
        <w:spacing w:line="240" w:lineRule="auto"/>
        <w:ind w:firstLine="709"/>
        <w:rPr>
          <w:b/>
          <w:color w:val="000000" w:themeColor="text1"/>
          <w:sz w:val="28"/>
        </w:rPr>
      </w:pPr>
      <w:r w:rsidRPr="004F3BE8">
        <w:rPr>
          <w:b/>
          <w:color w:val="000000" w:themeColor="text1"/>
          <w:sz w:val="28"/>
          <w:szCs w:val="28"/>
        </w:rPr>
        <w:t xml:space="preserve">«Военная доктрина Российской Федерации», утвержденная </w:t>
      </w:r>
      <w:r w:rsidR="00322E96" w:rsidRPr="004F3BE8">
        <w:rPr>
          <w:b/>
          <w:color w:val="000000" w:themeColor="text1"/>
          <w:sz w:val="28"/>
          <w:szCs w:val="28"/>
        </w:rPr>
        <w:t>Президент</w:t>
      </w:r>
      <w:r w:rsidRPr="004F3BE8">
        <w:rPr>
          <w:b/>
          <w:color w:val="000000" w:themeColor="text1"/>
          <w:sz w:val="28"/>
          <w:szCs w:val="28"/>
        </w:rPr>
        <w:t>ом</w:t>
      </w:r>
      <w:r w:rsidR="00322E96" w:rsidRPr="004F3BE8">
        <w:rPr>
          <w:b/>
          <w:color w:val="000000" w:themeColor="text1"/>
          <w:sz w:val="28"/>
          <w:szCs w:val="28"/>
        </w:rPr>
        <w:t xml:space="preserve"> Российской Федерации </w:t>
      </w:r>
      <w:r w:rsidRPr="004F3BE8">
        <w:rPr>
          <w:b/>
          <w:color w:val="000000" w:themeColor="text1"/>
          <w:sz w:val="28"/>
          <w:szCs w:val="28"/>
        </w:rPr>
        <w:t>в</w:t>
      </w:r>
      <w:r w:rsidR="00322E96" w:rsidRPr="004F3BE8">
        <w:rPr>
          <w:b/>
          <w:color w:val="000000" w:themeColor="text1"/>
          <w:sz w:val="28"/>
          <w:szCs w:val="28"/>
        </w:rPr>
        <w:t xml:space="preserve"> 2015 год</w:t>
      </w:r>
      <w:r w:rsidRPr="004F3BE8">
        <w:rPr>
          <w:b/>
          <w:color w:val="000000" w:themeColor="text1"/>
          <w:sz w:val="28"/>
          <w:szCs w:val="28"/>
        </w:rPr>
        <w:t>у</w:t>
      </w:r>
    </w:p>
    <w:p w:rsidR="005C5F42" w:rsidRPr="004F3BE8" w:rsidRDefault="005C5F42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В Военной доктрине на основе анализа военных опасностей и военных угроз Российской Федерации и интересам ее союзников сформулированы основные положения военной политики и военно-экономического обеспечения обороны государства.</w:t>
      </w:r>
      <w:r w:rsidR="0084308A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Правовую основу Военной доктрины составляют Конституция Российской Федерации, общепризнанные принципы и нормы международного права и международные договоры Российской Федерации в </w:t>
      </w: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области обороны, контроля над вооружениями и разоружения, федеральные конституционные законы, федеральные законы, а также нормативные правовые акты Президента Российской Федерации и Правительства Российской Федерации.</w:t>
      </w:r>
      <w:proofErr w:type="gramEnd"/>
      <w:r w:rsidR="004134F7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доктрине</w:t>
      </w:r>
      <w:r w:rsidR="0084308A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134F7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</w:t>
      </w: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сформулированы цели и задачи мобилизационной подготовки. </w:t>
      </w:r>
    </w:p>
    <w:p w:rsidR="005C5F42" w:rsidRPr="004F3BE8" w:rsidRDefault="005C5F42" w:rsidP="00A336A7">
      <w:pPr>
        <w:pStyle w:val="ab"/>
        <w:widowControl w:val="0"/>
        <w:spacing w:line="240" w:lineRule="auto"/>
        <w:ind w:firstLine="709"/>
        <w:rPr>
          <w:b/>
          <w:color w:val="000000" w:themeColor="text1"/>
          <w:sz w:val="28"/>
        </w:rPr>
      </w:pPr>
    </w:p>
    <w:p w:rsidR="00721332" w:rsidRPr="004F3BE8" w:rsidRDefault="00721332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Вышеуказанные нормативные правовые акты являются основополагающими, однако в них закреплены лишь отдельные вопросы, связанные с проведением мобилизационной подготовки и мобилизации в Российской Федерации.</w:t>
      </w:r>
    </w:p>
    <w:p w:rsidR="00A336A7" w:rsidRPr="004F3BE8" w:rsidRDefault="00A336A7" w:rsidP="00A336A7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0921" w:rsidRPr="004F3BE8" w:rsidRDefault="00360921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Федеральный закон от 26 февраля 1997 г. № 31-ФЗ </w:t>
      </w:r>
      <w:r w:rsidR="0084308A"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мобилизационной подготовке и мобилизации в Российской Федерации</w:t>
      </w:r>
      <w:r w:rsidR="0084308A"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44096D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аиболее полно определил правовые основы организации мобилизационной подготовки и мобилизации.</w:t>
      </w:r>
    </w:p>
    <w:p w:rsidR="00360921" w:rsidRPr="004F3BE8" w:rsidRDefault="004B3BF8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Данный закон</w:t>
      </w:r>
      <w:r w:rsidR="00360921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правовое регулирование в области мобилизационной подготовки и мобилизации в Российской Федерации, являющихся составной частью организации обороны Российской Федерации, устанавливает права, обязанности и ответственность органов государственной власти, органов местного самоуправления и организаций независимо от форм собственности и их должностных лиц, граждан Российской Федерации в этой области.</w:t>
      </w:r>
      <w:proofErr w:type="gramEnd"/>
    </w:p>
    <w:p w:rsidR="00B74451" w:rsidRPr="004F3BE8" w:rsidRDefault="00A50E85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данным законом бронирование граждан, пребывающих в запасе, является составной частью мобилизационной подготовки и мо</w:t>
      </w:r>
      <w:r w:rsidR="004877C2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билизации</w:t>
      </w: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74451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50E85" w:rsidRPr="004F3BE8" w:rsidRDefault="00B74451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Бронирование граждан, пребывающих в запасе, является обязательной функцией органов государственной власти, органов местного самоуправления и организаций, если они отвечают основаниям бронирования.</w:t>
      </w:r>
    </w:p>
    <w:p w:rsidR="00B74451" w:rsidRPr="004F3BE8" w:rsidRDefault="00360921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Следует</w:t>
      </w:r>
      <w:r w:rsidR="00286822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отметить, что данным законом</w:t>
      </w: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установлена </w:t>
      </w: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персональная ответственность руководителей</w:t>
      </w: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выполнение обязанностей в области мобилизационной подготовки и мобилизации, а также создание работникам мобилизационных органов необходимых условий для выполнения ими своих обязанностей.</w:t>
      </w:r>
    </w:p>
    <w:p w:rsidR="00035F03" w:rsidRPr="004F3BE8" w:rsidRDefault="00035F03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Особо следует отметить, что для организации,</w:t>
      </w:r>
      <w:r w:rsidR="00322E96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планирования,</w:t>
      </w: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координации и </w:t>
      </w:r>
      <w:proofErr w:type="gramStart"/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проведением в мирное время мероприятий по мобилизационной подготовке предусмотрено создание в составе аппаратов управления органов государственной власти и организациях, имеющих мобилизационные задания (заказы), самостоятельных военно-учетных и мобилизационных органов (подразделений или отдельных работников). Их структура, штатный состав, функции, права и обязанности определяются исходя из характера и объема мобилизационных заданий (заказов) или задач по мобилизационной работе.</w:t>
      </w:r>
    </w:p>
    <w:p w:rsidR="00E36479" w:rsidRPr="004F3BE8" w:rsidRDefault="0062285B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Перечисленные нормативн</w:t>
      </w:r>
      <w:r w:rsidR="001F7602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ые правовые</w:t>
      </w:r>
      <w:r w:rsidR="003A3921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акты устанавливают </w:t>
      </w:r>
      <w:r w:rsidR="00762473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основу</w:t>
      </w:r>
      <w:r w:rsidR="00A8493C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регулирования</w:t>
      </w:r>
      <w:r w:rsidR="003A3921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отношений вопросов обороны и безопасности</w:t>
      </w:r>
      <w:r w:rsidR="00F54E49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государства, воинской обязанности, мобилизации, мобилизационной подготовки и</w:t>
      </w:r>
      <w:r w:rsidR="0084308A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2473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соответственно </w:t>
      </w:r>
      <w:r w:rsidR="00F54E49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бронирования, как её сост</w:t>
      </w:r>
      <w:r w:rsidR="00762473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авляющей в</w:t>
      </w:r>
      <w:r w:rsidR="00A8493C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широ</w:t>
      </w:r>
      <w:r w:rsidR="00322E96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ком их понимании</w:t>
      </w:r>
      <w:r w:rsidR="003A3595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41FEB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указанных федеральных законов конкретизируются и корректируются</w:t>
      </w:r>
      <w:r w:rsidR="00F57944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1FEB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подзаконными нормативными правовыми</w:t>
      </w:r>
      <w:r w:rsidR="00762473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4F7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актами</w:t>
      </w:r>
      <w:r w:rsidR="00A41FEB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54E49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62473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К ним относятся</w:t>
      </w:r>
      <w:r w:rsidR="00324CC8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62473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отдельные указы Президента РФ, </w:t>
      </w:r>
      <w:r w:rsidR="00324CC8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762473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</w:t>
      </w:r>
      <w:r w:rsidR="00324CC8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Ф, постановления и распоряжения Межведомственной комиссии, нормативные правовые акты Министерства обороны РФ</w:t>
      </w:r>
      <w:r w:rsidR="00F57944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, охватывающие в той или иной степени</w:t>
      </w:r>
      <w:r w:rsidR="0084308A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7944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вопросы воинского учёта и бронирования граждан, пребывающих в запасе – обязательные для исполнения</w:t>
      </w:r>
      <w:r w:rsidR="0084308A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7944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всеми органами управления и организациями.</w:t>
      </w:r>
      <w:proofErr w:type="gramEnd"/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3A13" w:rsidRPr="004F3BE8" w:rsidRDefault="00324CC8" w:rsidP="00A336A7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Указ</w:t>
      </w:r>
      <w:r w:rsidR="00A93E23"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Президента Российской Федерации от 14 августа 1992 г. № 890 </w:t>
      </w:r>
      <w:r w:rsidR="0084308A"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A93E23"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организации работы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</w:t>
      </w:r>
      <w:r w:rsidR="0084308A"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A93E23"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95B72" w:rsidRPr="004F3BE8" w:rsidRDefault="00343A13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Данный нормативный правовой акт устанавливает порядок организации работ по бронированию на период мобилизации и на военное время граждан, пребывающих в запасе и работающих в органах государственной власти, органах местного самоуправления и организациях.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2C74" w:rsidRPr="004F3BE8" w:rsidRDefault="00324CC8" w:rsidP="00A336A7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  <w:r w:rsidR="00A93E23"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Правительства Российской Федерации от 2 декабря 1992 г. № 924 </w:t>
      </w:r>
      <w:r w:rsidR="0084308A"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A93E23"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Положения о Межведомственной комиссии по вопросам бронирования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</w:t>
      </w:r>
      <w:r w:rsidR="0084308A"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proofErr w:type="gramEnd"/>
    </w:p>
    <w:p w:rsidR="004B2C74" w:rsidRPr="004F3BE8" w:rsidRDefault="004B2C74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Данное Положение регламентирует деятельность Межведомственной комиссии, её основные задачи, состав и полномочия.</w:t>
      </w:r>
    </w:p>
    <w:p w:rsidR="00B74451" w:rsidRPr="004F3BE8" w:rsidRDefault="00714741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принимает постановле</w:t>
      </w:r>
      <w:r w:rsidR="004B2C74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ния, распоряжения, утверждает Инструкцию и П</w:t>
      </w: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ереч</w:t>
      </w:r>
      <w:r w:rsidR="004B2C74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ень</w:t>
      </w: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13C6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901BA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олжностей и профессий, по которы</w:t>
      </w: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м бронируются граждане, пребывающие в запасе,</w:t>
      </w:r>
      <w:r w:rsidR="00D713C6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вносит изменения и дополнения в данный Перечень. Устанавливает</w:t>
      </w: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единые формы отчетности и другие </w:t>
      </w:r>
      <w:r w:rsidR="00D713C6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формализованные </w:t>
      </w: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по вопросам бронирования граждан, пребывающих в запасе.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95B72" w:rsidRPr="004F3BE8" w:rsidRDefault="003B0F7B" w:rsidP="00A336A7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 Правительства Р</w:t>
      </w:r>
      <w:r w:rsidR="004B2C74"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</w:t>
      </w:r>
      <w:r w:rsidR="00A93E23"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 17 марта 2010 г. № 156 </w:t>
      </w:r>
      <w:r w:rsidR="0084308A"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A93E23"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Правил бронирования граждан Российской Федерации, пребывающих в запасе Вооруж</w:t>
      </w:r>
      <w:r w:rsidR="00450158"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A93E23"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</w:t>
      </w:r>
      <w:r w:rsidR="0084308A"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A93E23"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43A13" w:rsidRPr="004F3BE8" w:rsidRDefault="00B44361" w:rsidP="00A336A7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Правила регламентируют основания</w:t>
      </w:r>
      <w:r w:rsidR="00F11D8D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осуществления бронирования</w:t>
      </w: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, состав органов</w:t>
      </w:r>
      <w:r w:rsidR="00F11D8D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, входящих в систему бронирования и их основные задачи.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0E85" w:rsidRPr="004F3BE8" w:rsidRDefault="00324CC8" w:rsidP="00A336A7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Инструкция</w:t>
      </w:r>
      <w:r w:rsidR="00A50E85"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бронированию</w:t>
      </w:r>
      <w:r w:rsidR="00A50E85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период мобилизации и на военное время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</w:t>
      </w: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утвержденная</w:t>
      </w:r>
      <w:r w:rsidR="00A50E85"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постановлением Межведомственной комиссии по вопросам бронирования граждан, пребывающих в запасе, от 3 февраля 2015 г. № 664с.</w:t>
      </w:r>
      <w:proofErr w:type="gramEnd"/>
    </w:p>
    <w:p w:rsidR="0084308A" w:rsidRPr="004F3BE8" w:rsidRDefault="00C12FAF" w:rsidP="000E747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основным нормативным рабочим</w:t>
      </w:r>
      <w:r w:rsidR="00FE7B8A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документом для использо</w:t>
      </w:r>
      <w:r w:rsidR="003812E9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вания</w:t>
      </w: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3812E9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повседневной деятельности</w:t>
      </w:r>
      <w:r w:rsidR="00D45ACA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всеми органами, входящими в систему бронирования</w:t>
      </w:r>
      <w:r w:rsidR="0084308A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812E9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МВК до организаций,</w:t>
      </w:r>
      <w:r w:rsidR="00466197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должностных лиц военных комиссариатов,</w:t>
      </w:r>
      <w:r w:rsidR="00FE7B8A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</w:t>
      </w:r>
      <w:r w:rsidR="00FC054C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ором</w:t>
      </w:r>
      <w:r w:rsidR="00FE7B8A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пунктам </w:t>
      </w:r>
      <w:r w:rsidR="00FC054C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рас</w:t>
      </w:r>
      <w:r w:rsidR="003812E9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крыты подробности и детали всего</w:t>
      </w:r>
      <w:r w:rsidR="00FC054C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комплекса мероприятий</w:t>
      </w: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812E9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определяющего бронирование</w:t>
      </w:r>
      <w:r w:rsidR="004877C2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="00514B92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877C2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пребывающих в запасе</w:t>
      </w:r>
      <w:r w:rsidR="00D45ACA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, с приложением образцов</w:t>
      </w:r>
      <w:r w:rsidR="00B74451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отчётных и других </w:t>
      </w:r>
      <w:r w:rsidR="004901BA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формализованных</w:t>
      </w:r>
      <w:r w:rsidR="00A03B42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по ведению</w:t>
      </w:r>
      <w:r w:rsidR="00B74451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бронирования</w:t>
      </w:r>
      <w:r w:rsidR="004901BA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, граждан, пребывающих в запасе</w:t>
      </w:r>
      <w:r w:rsidR="00B74451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4F3BE8" w:rsidRPr="004F3BE8" w:rsidRDefault="004F3BE8" w:rsidP="00A336A7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3CE4" w:rsidRPr="004F3BE8" w:rsidRDefault="00F03CE4" w:rsidP="004F3BE8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должностей и </w:t>
      </w:r>
      <w:proofErr w:type="gramStart"/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профессий</w:t>
      </w:r>
      <w:proofErr w:type="gramEnd"/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которым бронируются граждане, пребывающие в запасе Вооруженных Сил Российской Федерации, работающие в органах государственной власти, органах местного самоуправления и организациях</w:t>
      </w:r>
      <w:r w:rsidR="0084308A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A579E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утвержденный постановлением Межведомственной комиссии</w:t>
      </w:r>
      <w:r w:rsidR="004901BA"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вопросам</w:t>
      </w:r>
      <w:r w:rsidR="004901BA"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бронирования граждан, пребывающих</w:t>
      </w:r>
      <w:r w:rsidR="004901BA"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запасе, от 3</w:t>
      </w:r>
      <w:r w:rsidR="004F3BE8"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февраля 2015 г. № 665с.</w:t>
      </w:r>
    </w:p>
    <w:p w:rsidR="00F03CE4" w:rsidRPr="004F3BE8" w:rsidRDefault="00F03CE4" w:rsidP="00A336A7">
      <w:pPr>
        <w:pStyle w:val="ab"/>
        <w:widowControl w:val="0"/>
        <w:spacing w:line="240" w:lineRule="auto"/>
        <w:ind w:firstLine="709"/>
        <w:rPr>
          <w:color w:val="000000" w:themeColor="text1"/>
          <w:sz w:val="28"/>
        </w:rPr>
      </w:pPr>
      <w:r w:rsidRPr="004F3BE8">
        <w:rPr>
          <w:color w:val="000000" w:themeColor="text1"/>
          <w:sz w:val="28"/>
        </w:rPr>
        <w:t xml:space="preserve">Перечень </w:t>
      </w:r>
      <w:r w:rsidRPr="004F3BE8">
        <w:rPr>
          <w:color w:val="000000" w:themeColor="text1"/>
        </w:rPr>
        <w:t>-</w:t>
      </w:r>
      <w:r w:rsidRPr="004F3BE8">
        <w:rPr>
          <w:color w:val="000000" w:themeColor="text1"/>
          <w:sz w:val="28"/>
        </w:rPr>
        <w:t xml:space="preserve"> нормативный документ, который включает:</w:t>
      </w:r>
    </w:p>
    <w:p w:rsidR="00F03CE4" w:rsidRPr="004F3BE8" w:rsidRDefault="00F03CE4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4308A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наименования и коды видов экономической деятельности;</w:t>
      </w:r>
    </w:p>
    <w:p w:rsidR="00F03CE4" w:rsidRPr="004F3BE8" w:rsidRDefault="00F03CE4" w:rsidP="00A336A7">
      <w:pPr>
        <w:pStyle w:val="ab"/>
        <w:widowControl w:val="0"/>
        <w:spacing w:line="240" w:lineRule="auto"/>
        <w:ind w:firstLine="709"/>
        <w:rPr>
          <w:color w:val="000000" w:themeColor="text1"/>
          <w:sz w:val="28"/>
        </w:rPr>
      </w:pPr>
      <w:r w:rsidRPr="004F3BE8">
        <w:rPr>
          <w:color w:val="000000" w:themeColor="text1"/>
          <w:sz w:val="28"/>
          <w:szCs w:val="28"/>
        </w:rPr>
        <w:t>-</w:t>
      </w:r>
      <w:r w:rsidR="0084308A" w:rsidRPr="004F3BE8">
        <w:rPr>
          <w:color w:val="000000" w:themeColor="text1"/>
          <w:sz w:val="28"/>
          <w:szCs w:val="28"/>
        </w:rPr>
        <w:t xml:space="preserve"> </w:t>
      </w:r>
      <w:r w:rsidRPr="004F3BE8">
        <w:rPr>
          <w:color w:val="000000" w:themeColor="text1"/>
          <w:sz w:val="28"/>
          <w:szCs w:val="28"/>
        </w:rPr>
        <w:t>наименования и коды должностей и профессий, по которым гражданам, пребывающим в запасе, предоставляется отсрочка от призыва по мобилизации и в военное время</w:t>
      </w:r>
      <w:r w:rsidRPr="004F3BE8">
        <w:rPr>
          <w:color w:val="000000" w:themeColor="text1"/>
          <w:sz w:val="28"/>
        </w:rPr>
        <w:t>;</w:t>
      </w:r>
    </w:p>
    <w:p w:rsidR="00F03CE4" w:rsidRPr="004F3BE8" w:rsidRDefault="00F03CE4" w:rsidP="00A336A7">
      <w:pPr>
        <w:pStyle w:val="ab"/>
        <w:widowControl w:val="0"/>
        <w:spacing w:line="240" w:lineRule="auto"/>
        <w:ind w:firstLine="709"/>
        <w:rPr>
          <w:color w:val="000000" w:themeColor="text1"/>
          <w:sz w:val="28"/>
        </w:rPr>
      </w:pPr>
      <w:r w:rsidRPr="004F3BE8">
        <w:rPr>
          <w:color w:val="000000" w:themeColor="text1"/>
          <w:sz w:val="28"/>
        </w:rPr>
        <w:t>-</w:t>
      </w:r>
      <w:r w:rsidR="0084308A" w:rsidRPr="004F3BE8">
        <w:rPr>
          <w:color w:val="000000" w:themeColor="text1"/>
          <w:sz w:val="28"/>
        </w:rPr>
        <w:t xml:space="preserve"> </w:t>
      </w:r>
      <w:r w:rsidRPr="004F3BE8">
        <w:rPr>
          <w:color w:val="000000" w:themeColor="text1"/>
          <w:sz w:val="28"/>
        </w:rPr>
        <w:t>условия предоставления отсрочки;</w:t>
      </w:r>
    </w:p>
    <w:p w:rsidR="001F50FC" w:rsidRPr="004F3BE8" w:rsidRDefault="00F03CE4" w:rsidP="00A336A7">
      <w:pPr>
        <w:pStyle w:val="ab"/>
        <w:widowControl w:val="0"/>
        <w:spacing w:line="240" w:lineRule="auto"/>
        <w:ind w:firstLine="709"/>
        <w:rPr>
          <w:color w:val="000000" w:themeColor="text1"/>
          <w:sz w:val="28"/>
        </w:rPr>
      </w:pPr>
      <w:r w:rsidRPr="004F3BE8">
        <w:rPr>
          <w:color w:val="000000" w:themeColor="text1"/>
          <w:sz w:val="28"/>
        </w:rPr>
        <w:t>-</w:t>
      </w:r>
      <w:r w:rsidR="0084308A" w:rsidRPr="004F3BE8">
        <w:rPr>
          <w:color w:val="000000" w:themeColor="text1"/>
          <w:sz w:val="28"/>
        </w:rPr>
        <w:t xml:space="preserve"> </w:t>
      </w:r>
      <w:r w:rsidRPr="004F3BE8">
        <w:rPr>
          <w:color w:val="000000" w:themeColor="text1"/>
          <w:sz w:val="28"/>
        </w:rPr>
        <w:t>приоритеты и ограничения в бронировании отдельных категорий граждан, пребывающих в запасе.</w:t>
      </w:r>
    </w:p>
    <w:p w:rsidR="00F03CE4" w:rsidRPr="004F3BE8" w:rsidRDefault="00721332" w:rsidP="008465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работ по бронированию граждан, пребывающих в запасе</w:t>
      </w:r>
      <w:r w:rsidR="005541C8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возможно без организации воинского уче</w:t>
      </w:r>
      <w:r w:rsidR="00EE0A06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та.</w:t>
      </w:r>
      <w:r w:rsidR="008465EC" w:rsidRPr="004F3BE8">
        <w:rPr>
          <w:rFonts w:ascii="Times New Roman" w:hAnsi="Times New Roman" w:cs="Times New Roman"/>
          <w:color w:val="000000" w:themeColor="text1"/>
        </w:rPr>
        <w:t xml:space="preserve"> </w:t>
      </w:r>
      <w:r w:rsidR="008465EC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воинского учета в органах государственной власти, органах местного самоуправления и организациях</w:t>
      </w:r>
      <w:r w:rsidR="008465EC" w:rsidRPr="004F3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465EC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наряду с бронированием также входит</w:t>
      </w:r>
      <w:r w:rsidR="005541C8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содержание мобилизационной подготовки и мобилизации.</w:t>
      </w:r>
    </w:p>
    <w:p w:rsidR="0084308A" w:rsidRPr="004F3BE8" w:rsidRDefault="00F03CE4" w:rsidP="000E747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Бронирование граждан, пребывающих в запасе неразрывно связано с воинским учётом и включает ведение воинского учета граждан, пребывающих в запасе, по месту их работы (учебы) и по месту жительства</w:t>
      </w:r>
      <w:r w:rsidR="005541C8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, постановку</w:t>
      </w: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специальный воинский учет и ведение специального воинского учета забронированных граждан, пребывающих в запасе, в военных комиссариатах.</w:t>
      </w:r>
      <w:proofErr w:type="gramEnd"/>
    </w:p>
    <w:p w:rsidR="004F3BE8" w:rsidRPr="004F3BE8" w:rsidRDefault="004F3BE8" w:rsidP="00A336A7">
      <w:pPr>
        <w:ind w:firstLine="709"/>
        <w:jc w:val="both"/>
        <w:rPr>
          <w:rFonts w:ascii="Times New Roman" w:eastAsiaTheme="minorHAnsi" w:hAnsi="Times New Roman" w:cs="Times New Roman"/>
          <w:b/>
          <w:color w:val="000000" w:themeColor="text1"/>
          <w:sz w:val="28"/>
          <w:szCs w:val="22"/>
          <w:lang w:eastAsia="en-US"/>
        </w:rPr>
      </w:pPr>
    </w:p>
    <w:p w:rsidR="0044096D" w:rsidRPr="004F3BE8" w:rsidRDefault="0044096D" w:rsidP="00A336A7">
      <w:pPr>
        <w:ind w:firstLine="709"/>
        <w:jc w:val="both"/>
        <w:rPr>
          <w:rFonts w:ascii="Times New Roman" w:eastAsiaTheme="minorHAnsi" w:hAnsi="Times New Roman" w:cs="Times New Roman"/>
          <w:b/>
          <w:color w:val="000000" w:themeColor="text1"/>
          <w:sz w:val="28"/>
          <w:szCs w:val="22"/>
          <w:lang w:eastAsia="en-US"/>
        </w:rPr>
      </w:pPr>
      <w:r w:rsidRPr="004F3BE8">
        <w:rPr>
          <w:rFonts w:ascii="Times New Roman" w:eastAsiaTheme="minorHAnsi" w:hAnsi="Times New Roman" w:cs="Times New Roman"/>
          <w:b/>
          <w:color w:val="000000" w:themeColor="text1"/>
          <w:sz w:val="28"/>
          <w:szCs w:val="22"/>
          <w:lang w:eastAsia="en-US"/>
        </w:rPr>
        <w:t>Постановление Правительства Российской Федерации от 27 ноября 2006 г. № 719</w:t>
      </w:r>
      <w:r w:rsidR="005A7250" w:rsidRPr="004F3BE8">
        <w:rPr>
          <w:rFonts w:ascii="Times New Roman" w:eastAsiaTheme="minorHAnsi" w:hAnsi="Times New Roman" w:cs="Times New Roman"/>
          <w:b/>
          <w:color w:val="000000" w:themeColor="text1"/>
          <w:sz w:val="28"/>
          <w:szCs w:val="22"/>
          <w:lang w:eastAsia="en-US"/>
        </w:rPr>
        <w:t xml:space="preserve"> «</w:t>
      </w:r>
      <w:r w:rsidRPr="004F3BE8">
        <w:rPr>
          <w:rFonts w:ascii="Times New Roman" w:eastAsiaTheme="minorHAnsi" w:hAnsi="Times New Roman" w:cs="Times New Roman"/>
          <w:b/>
          <w:color w:val="000000" w:themeColor="text1"/>
          <w:sz w:val="28"/>
          <w:szCs w:val="22"/>
          <w:lang w:eastAsia="en-US"/>
        </w:rPr>
        <w:t>Об утверждении Положения о воинском учете</w:t>
      </w:r>
      <w:r w:rsidR="0084308A" w:rsidRPr="004F3BE8">
        <w:rPr>
          <w:rFonts w:ascii="Times New Roman" w:eastAsiaTheme="minorHAnsi" w:hAnsi="Times New Roman" w:cs="Times New Roman"/>
          <w:b/>
          <w:color w:val="000000" w:themeColor="text1"/>
          <w:sz w:val="28"/>
          <w:szCs w:val="22"/>
          <w:lang w:eastAsia="en-US"/>
        </w:rPr>
        <w:t>»</w:t>
      </w:r>
    </w:p>
    <w:p w:rsidR="00C12FAF" w:rsidRPr="004F3BE8" w:rsidRDefault="001F50FC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Положение, разработано</w:t>
      </w:r>
      <w:r w:rsidR="00C12FAF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hyperlink r:id="rId8" w:history="1">
        <w:r w:rsidR="00C12FAF" w:rsidRPr="004F3BE8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="00C12FAF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308A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12FAF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О воинской обязанности и военной службе</w:t>
      </w:r>
      <w:r w:rsidR="0084308A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12FAF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иными нормативными правовыми актами Российской Федерации по вопросам обороны и безопасности, </w:t>
      </w:r>
      <w:r w:rsidR="00C12FAF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определяет порядок организации воинского учета граждан Российской Федерации, обязанных состоять на воинском учете.</w:t>
      </w:r>
      <w:r w:rsidR="009E35DB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обязанности</w:t>
      </w:r>
      <w:r w:rsidR="0084308A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5DB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организаций и их должностных лиц по осуществлению воинского учета. </w:t>
      </w:r>
    </w:p>
    <w:p w:rsidR="0084308A" w:rsidRPr="004F3BE8" w:rsidRDefault="0084308A" w:rsidP="00A336A7">
      <w:pPr>
        <w:pStyle w:val="ab"/>
        <w:widowControl w:val="0"/>
        <w:spacing w:line="240" w:lineRule="auto"/>
        <w:ind w:firstLine="709"/>
        <w:rPr>
          <w:b/>
          <w:color w:val="000000" w:themeColor="text1"/>
          <w:sz w:val="28"/>
        </w:rPr>
      </w:pPr>
    </w:p>
    <w:p w:rsidR="0000448E" w:rsidRPr="004F3BE8" w:rsidRDefault="0000448E" w:rsidP="00A336A7">
      <w:pPr>
        <w:pStyle w:val="ab"/>
        <w:widowControl w:val="0"/>
        <w:spacing w:line="240" w:lineRule="auto"/>
        <w:ind w:firstLine="709"/>
        <w:rPr>
          <w:b/>
          <w:color w:val="000000" w:themeColor="text1"/>
          <w:sz w:val="28"/>
        </w:rPr>
      </w:pPr>
      <w:r w:rsidRPr="004F3BE8">
        <w:rPr>
          <w:b/>
          <w:color w:val="000000" w:themeColor="text1"/>
          <w:sz w:val="28"/>
        </w:rPr>
        <w:t>Решения и методические рекомендации Территориальной комиссии</w:t>
      </w:r>
    </w:p>
    <w:p w:rsidR="005C16A8" w:rsidRPr="004F3BE8" w:rsidRDefault="005C16A8" w:rsidP="00A336A7">
      <w:pPr>
        <w:pStyle w:val="ab"/>
        <w:widowControl w:val="0"/>
        <w:spacing w:line="240" w:lineRule="auto"/>
        <w:ind w:firstLine="709"/>
        <w:rPr>
          <w:b/>
          <w:color w:val="000000" w:themeColor="text1"/>
          <w:sz w:val="28"/>
        </w:rPr>
      </w:pPr>
    </w:p>
    <w:p w:rsidR="001C6077" w:rsidRPr="004F3BE8" w:rsidRDefault="00E23643" w:rsidP="00A336A7">
      <w:pPr>
        <w:pStyle w:val="ab"/>
        <w:widowControl w:val="0"/>
        <w:spacing w:line="240" w:lineRule="auto"/>
        <w:ind w:firstLine="709"/>
        <w:rPr>
          <w:color w:val="000000" w:themeColor="text1"/>
          <w:sz w:val="28"/>
          <w:szCs w:val="28"/>
        </w:rPr>
      </w:pPr>
      <w:proofErr w:type="gramStart"/>
      <w:r w:rsidRPr="004F3BE8">
        <w:rPr>
          <w:color w:val="000000" w:themeColor="text1"/>
          <w:sz w:val="28"/>
          <w:szCs w:val="28"/>
        </w:rPr>
        <w:t>Нормативные документы по вопросам бронирования граждан,</w:t>
      </w:r>
      <w:r w:rsidR="006E32E6" w:rsidRPr="004F3BE8">
        <w:rPr>
          <w:color w:val="000000" w:themeColor="text1"/>
          <w:sz w:val="28"/>
          <w:szCs w:val="28"/>
        </w:rPr>
        <w:t xml:space="preserve"> </w:t>
      </w:r>
      <w:r w:rsidRPr="004F3BE8">
        <w:rPr>
          <w:color w:val="000000" w:themeColor="text1"/>
          <w:sz w:val="28"/>
          <w:szCs w:val="28"/>
        </w:rPr>
        <w:t>пребывающих в запа</w:t>
      </w:r>
      <w:r w:rsidR="006E32E6" w:rsidRPr="004F3BE8">
        <w:rPr>
          <w:color w:val="000000" w:themeColor="text1"/>
          <w:sz w:val="28"/>
          <w:szCs w:val="28"/>
        </w:rPr>
        <w:t>се, разрабатываемые</w:t>
      </w:r>
      <w:r w:rsidR="0084308A" w:rsidRPr="004F3BE8">
        <w:rPr>
          <w:color w:val="000000" w:themeColor="text1"/>
          <w:sz w:val="28"/>
          <w:szCs w:val="28"/>
        </w:rPr>
        <w:t xml:space="preserve"> </w:t>
      </w:r>
      <w:r w:rsidR="006E32E6" w:rsidRPr="004F3BE8">
        <w:rPr>
          <w:color w:val="000000" w:themeColor="text1"/>
          <w:sz w:val="28"/>
          <w:szCs w:val="28"/>
        </w:rPr>
        <w:t>Территориальной к</w:t>
      </w:r>
      <w:r w:rsidRPr="004F3BE8">
        <w:rPr>
          <w:color w:val="000000" w:themeColor="text1"/>
          <w:sz w:val="28"/>
          <w:szCs w:val="28"/>
        </w:rPr>
        <w:t>омиссией,</w:t>
      </w:r>
      <w:r w:rsidR="0084308A" w:rsidRPr="004F3BE8">
        <w:rPr>
          <w:color w:val="000000" w:themeColor="text1"/>
          <w:sz w:val="28"/>
          <w:szCs w:val="28"/>
        </w:rPr>
        <w:t xml:space="preserve"> </w:t>
      </w:r>
      <w:r w:rsidRPr="004F3BE8">
        <w:rPr>
          <w:color w:val="000000" w:themeColor="text1"/>
          <w:sz w:val="28"/>
          <w:szCs w:val="28"/>
        </w:rPr>
        <w:t>в</w:t>
      </w:r>
      <w:r w:rsidR="006E32E6" w:rsidRPr="004F3BE8">
        <w:rPr>
          <w:color w:val="000000" w:themeColor="text1"/>
          <w:sz w:val="28"/>
          <w:szCs w:val="28"/>
        </w:rPr>
        <w:t xml:space="preserve"> соответствии с её компетенцией</w:t>
      </w:r>
      <w:r w:rsidR="00946C32" w:rsidRPr="004F3BE8">
        <w:rPr>
          <w:color w:val="000000" w:themeColor="text1"/>
          <w:sz w:val="28"/>
          <w:szCs w:val="28"/>
        </w:rPr>
        <w:t xml:space="preserve"> и полномочиями,</w:t>
      </w:r>
      <w:r w:rsidRPr="004F3BE8">
        <w:rPr>
          <w:color w:val="000000" w:themeColor="text1"/>
          <w:sz w:val="28"/>
          <w:szCs w:val="28"/>
        </w:rPr>
        <w:t xml:space="preserve"> на основании постановлений и распоряжений</w:t>
      </w:r>
      <w:r w:rsidR="006E32E6" w:rsidRPr="004F3BE8">
        <w:rPr>
          <w:color w:val="000000" w:themeColor="text1"/>
          <w:sz w:val="28"/>
          <w:szCs w:val="28"/>
        </w:rPr>
        <w:t xml:space="preserve"> вышестоящих органов</w:t>
      </w:r>
      <w:r w:rsidR="005C16A8" w:rsidRPr="004F3BE8">
        <w:rPr>
          <w:color w:val="000000" w:themeColor="text1"/>
          <w:sz w:val="28"/>
          <w:szCs w:val="28"/>
        </w:rPr>
        <w:t xml:space="preserve"> </w:t>
      </w:r>
      <w:r w:rsidR="006E32E6" w:rsidRPr="004F3BE8">
        <w:rPr>
          <w:color w:val="000000" w:themeColor="text1"/>
          <w:sz w:val="28"/>
          <w:szCs w:val="28"/>
        </w:rPr>
        <w:t xml:space="preserve">- </w:t>
      </w:r>
      <w:r w:rsidR="005C16A8" w:rsidRPr="004F3BE8">
        <w:rPr>
          <w:color w:val="000000" w:themeColor="text1"/>
          <w:sz w:val="28"/>
          <w:szCs w:val="28"/>
        </w:rPr>
        <w:t>обязательны</w:t>
      </w:r>
      <w:r w:rsidR="006E32E6" w:rsidRPr="004F3BE8">
        <w:rPr>
          <w:color w:val="000000" w:themeColor="text1"/>
          <w:sz w:val="28"/>
          <w:szCs w:val="28"/>
        </w:rPr>
        <w:t xml:space="preserve"> для исполнения всеми органами государственной власти субъекта, органами местного самоуправления и подведомственными организациями.</w:t>
      </w:r>
      <w:r w:rsidR="001F50FC" w:rsidRPr="004F3BE8">
        <w:rPr>
          <w:color w:val="000000" w:themeColor="text1"/>
          <w:sz w:val="28"/>
          <w:szCs w:val="28"/>
        </w:rPr>
        <w:t xml:space="preserve"> </w:t>
      </w:r>
      <w:proofErr w:type="gramEnd"/>
    </w:p>
    <w:p w:rsidR="006E32E6" w:rsidRPr="004F3BE8" w:rsidRDefault="006E32E6" w:rsidP="004F3BE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7B68" w:rsidRPr="004F3BE8" w:rsidRDefault="00757B68" w:rsidP="004F3BE8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Уставы муниципальных образований</w:t>
      </w:r>
    </w:p>
    <w:p w:rsidR="00757B68" w:rsidRPr="004F3BE8" w:rsidRDefault="00757B68" w:rsidP="00757B6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7B68" w:rsidRPr="004F3BE8" w:rsidRDefault="005C16A8" w:rsidP="005C16A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и распоряжения</w:t>
      </w:r>
      <w:r w:rsidR="00B3184C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образований (глав городских округов и муниципальных районов)</w:t>
      </w: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7B68"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принимаемые в пределах их компетенции</w:t>
      </w: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нормативных</w:t>
      </w:r>
      <w:r w:rsidR="00757B68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 вышестоящих органов</w:t>
      </w:r>
      <w:r w:rsidR="00B3184C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противоречащие действующему законодательству по вопросам бронирования</w:t>
      </w:r>
      <w:r w:rsidR="0056726A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пребывающих в запасе</w:t>
      </w: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757B68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обязательны для исполнения</w:t>
      </w:r>
      <w:r w:rsidR="00B3184C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руководителями</w:t>
      </w:r>
      <w:r w:rsidR="00C91337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6726A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ответственными </w:t>
      </w:r>
      <w:r w:rsidR="00C91337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должностными лицами</w:t>
      </w:r>
      <w:r w:rsidR="00B3184C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расположенных</w:t>
      </w:r>
      <w:r w:rsidR="00757B68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муниципального образования</w:t>
      </w:r>
      <w:r w:rsidR="00B3184C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предприятий, учреждений и организаций</w:t>
      </w:r>
      <w:r w:rsidR="00757B68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независимо от их организационно-правовых форм, а также </w:t>
      </w:r>
      <w:r w:rsidR="00C91337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руководителями</w:t>
      </w:r>
      <w:proofErr w:type="gramEnd"/>
      <w:r w:rsidR="00B3184C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местного</w:t>
      </w:r>
      <w:r w:rsidR="00C91337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самоуправления, их</w:t>
      </w:r>
      <w:r w:rsidR="0056726A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ответственными</w:t>
      </w:r>
      <w:r w:rsidR="00C91337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должностными</w:t>
      </w:r>
      <w:r w:rsidR="00B3184C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C91337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ами и гражданами</w:t>
      </w:r>
      <w:r w:rsidR="00757B68"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16A8" w:rsidRPr="004F3BE8" w:rsidRDefault="005C16A8" w:rsidP="00757B6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16A8" w:rsidRPr="004F3BE8" w:rsidRDefault="005C16A8" w:rsidP="005C16A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идет процесс совершенствования нормативной правовой базы по вопросам мобилизационной подготовки и мобилизации, в том числе бронирования граждан, пребывающих в запасе.</w:t>
      </w:r>
    </w:p>
    <w:p w:rsidR="005C16A8" w:rsidRPr="004F3BE8" w:rsidRDefault="005C16A8" w:rsidP="00757B6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Выписки</w:t>
      </w:r>
    </w:p>
    <w:p w:rsidR="0084308A" w:rsidRPr="004F3BE8" w:rsidRDefault="0084308A" w:rsidP="00A336A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 нормативных правовых актов</w:t>
      </w:r>
    </w:p>
    <w:p w:rsidR="0084308A" w:rsidRPr="004F3BE8" w:rsidRDefault="0084308A" w:rsidP="00A336A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вопросам бронирования граждан, пребывающих в запасе</w:t>
      </w:r>
    </w:p>
    <w:p w:rsidR="0084308A" w:rsidRPr="004F3BE8" w:rsidRDefault="0084308A" w:rsidP="00A336A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84308A" w:rsidRPr="004F3BE8" w:rsidRDefault="0084308A" w:rsidP="00A336A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Указ Президента Российской Федерации </w:t>
      </w:r>
    </w:p>
    <w:p w:rsidR="0084308A" w:rsidRPr="004F3BE8" w:rsidRDefault="0084308A" w:rsidP="00A336A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14 августа 1992 года № 890 </w:t>
      </w:r>
    </w:p>
    <w:p w:rsidR="0084308A" w:rsidRPr="004F3BE8" w:rsidRDefault="0084308A" w:rsidP="00A336A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организации работы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организациях»</w:t>
      </w:r>
      <w:proofErr w:type="gramEnd"/>
    </w:p>
    <w:p w:rsidR="0084308A" w:rsidRPr="004F3BE8" w:rsidRDefault="0084308A" w:rsidP="00A336A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В целях организации работы по бронированию … постановляю: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Образовать Межведомственную комиссию по вопросам бронирования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организациях.</w:t>
      </w:r>
      <w:proofErr w:type="gramEnd"/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Решения Межведомственной комиссии по вопросам бронирования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 являются обязательными для органов государственной власти, органов местного самоуправления и организаций (не зависимо от форм собственности).</w:t>
      </w:r>
      <w:proofErr w:type="gramEnd"/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3. </w:t>
      </w:r>
      <w:proofErr w:type="gramStart"/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Руководителям </w:t>
      </w: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федеральных органов исполнительной власти, органов исполнительной власти субъектов Российской Федерации, органов местного самоуправления и</w:t>
      </w: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организаций (независимо от форм собственности) обеспечить проведение работы по бронированию граждан, пребывающих в запасе, в соответствии с нормативными актами по этому вопросу </w:t>
      </w: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и предоставлять Межведомственной комиссии по вопросам бронирования граждан Российской Федерации, пребывающих в запасе Вооруженных Сил Российской Федерации, федеральных органов исполнительной власти, имеющих запас</w:t>
      </w:r>
      <w:proofErr w:type="gramEnd"/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, и работающих в органах государственной власти, органах местного самоуправления и организациях</w:t>
      </w: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необходимую информацию.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проведения этой работы иметь в своих структурах военно-учетные подразделения или, в зависимости от объема работ, специально назначенных работников.</w:t>
      </w:r>
    </w:p>
    <w:p w:rsidR="0084308A" w:rsidRPr="004F3BE8" w:rsidRDefault="0084308A" w:rsidP="00B340E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3BE8" w:rsidRPr="004F3BE8" w:rsidRDefault="004F3BE8" w:rsidP="00B340E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Правительства Российской Федерации </w:t>
      </w:r>
    </w:p>
    <w:p w:rsidR="0084308A" w:rsidRPr="004F3BE8" w:rsidRDefault="0084308A" w:rsidP="00A336A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2 декабря 1992 г. № 924</w:t>
      </w:r>
    </w:p>
    <w:p w:rsidR="0084308A" w:rsidRPr="004F3BE8" w:rsidRDefault="0084308A" w:rsidP="00A336A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«Об утверждении Положения о Межведомственной комиссии по вопросам бронирования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</w:t>
      </w: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организациях»</w:t>
      </w:r>
      <w:proofErr w:type="gramEnd"/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4. Комиссии для выполнения возложенных на нее задач предоставляется право: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принимать постановления, распоряжения и издавать инструкции по вопросам, входящим в ее компетенцию, </w:t>
      </w: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которые обязательны для исполнения органами государственной власти, органами местного самоуправления и организациями</w:t>
      </w: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84308A" w:rsidRPr="004F3BE8" w:rsidRDefault="0084308A" w:rsidP="00A336A7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2"/>
          <w:lang w:eastAsia="en-US"/>
        </w:rPr>
      </w:pPr>
      <w:r w:rsidRPr="004F3BE8">
        <w:rPr>
          <w:rFonts w:ascii="Times New Roman" w:eastAsiaTheme="minorHAnsi" w:hAnsi="Times New Roman" w:cs="Times New Roman"/>
          <w:b/>
          <w:color w:val="000000" w:themeColor="text1"/>
          <w:sz w:val="28"/>
          <w:szCs w:val="22"/>
          <w:lang w:eastAsia="en-US"/>
        </w:rPr>
        <w:t>Федеральный закон от 31 мая 1996 года № 61-ФЗ</w:t>
      </w:r>
    </w:p>
    <w:p w:rsidR="0084308A" w:rsidRPr="004F3BE8" w:rsidRDefault="0084308A" w:rsidP="00A336A7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2"/>
          <w:lang w:eastAsia="en-US"/>
        </w:rPr>
      </w:pPr>
      <w:r w:rsidRPr="004F3BE8">
        <w:rPr>
          <w:rFonts w:ascii="Times New Roman" w:eastAsiaTheme="minorHAnsi" w:hAnsi="Times New Roman" w:cs="Times New Roman"/>
          <w:b/>
          <w:color w:val="000000" w:themeColor="text1"/>
          <w:sz w:val="28"/>
          <w:szCs w:val="22"/>
          <w:lang w:eastAsia="en-US"/>
        </w:rPr>
        <w:t>«Об обороне»</w:t>
      </w:r>
    </w:p>
    <w:p w:rsidR="00A336A7" w:rsidRPr="004F3BE8" w:rsidRDefault="00A336A7" w:rsidP="00A336A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Статья 2. </w:t>
      </w:r>
      <w:r w:rsidRPr="004F3BE8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Организация обороны</w:t>
      </w:r>
    </w:p>
    <w:p w:rsidR="0084308A" w:rsidRPr="004F3BE8" w:rsidRDefault="0084308A" w:rsidP="00A336A7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Организация обороны включает: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7) мобилизационную подготовку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независимо от форм собственности</w:t>
      </w:r>
      <w:proofErr w:type="gramEnd"/>
    </w:p>
    <w:p w:rsidR="0084308A" w:rsidRPr="004F3BE8" w:rsidRDefault="0084308A" w:rsidP="00A336A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Статья 7. </w:t>
      </w:r>
      <w:r w:rsidRPr="004F3BE8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Функции </w:t>
      </w:r>
      <w:proofErr w:type="gramStart"/>
      <w:r w:rsidRPr="004F3BE8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органов исполнительной власти субъектов Российской Федерации</w:t>
      </w:r>
      <w:proofErr w:type="gramEnd"/>
      <w:r w:rsidRPr="004F3BE8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и органов местного самоуправления в области обороны</w:t>
      </w:r>
    </w:p>
    <w:p w:rsidR="0084308A" w:rsidRPr="004F3BE8" w:rsidRDefault="0084308A" w:rsidP="00A336A7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proofErr w:type="gramStart"/>
      <w:r w:rsidRPr="004F3BE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Органы исполнительной власти субъектов Российской Федерации и органы местного самоуправления во взаимодействии с органами военного управления в пределах своей компетенции обеспечивают исполнение законодательства в области обороны.</w:t>
      </w:r>
      <w:proofErr w:type="gramEnd"/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8. </w:t>
      </w: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Функции организаций и обязанности их должностных лиц в области обороны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1. Организации независимо от форм собственности в соответствии с законодательством Российской Федерации: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6) осуществляют воинский учет работников и в соответствии с законодательством Российской Федерации предоставляют для нужд обороны здания, сооружения, транспортные средства и другое имущество, находящиеся в их собственности, с последующей компенсацией понесенных расходов в порядке, устанавливаемом Правительством Российской Федерации.</w:t>
      </w:r>
    </w:p>
    <w:p w:rsidR="0084308A" w:rsidRPr="004F3BE8" w:rsidRDefault="0084308A" w:rsidP="00A336A7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2. Должностные лица организаций независимо от форм собственности:</w:t>
      </w:r>
    </w:p>
    <w:p w:rsidR="0084308A" w:rsidRPr="004F3BE8" w:rsidRDefault="0084308A" w:rsidP="00A336A7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1) должны исполнять свои обязанности в области обороны, предусмотренные для них законодательством Российской Федерации;</w:t>
      </w:r>
    </w:p>
    <w:p w:rsidR="0084308A" w:rsidRPr="004F3BE8" w:rsidRDefault="0084308A" w:rsidP="00A336A7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Указ Президента Российской Федерации  2015 года</w:t>
      </w:r>
      <w:r w:rsidRPr="004F3B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4308A" w:rsidRPr="004F3BE8" w:rsidRDefault="0084308A" w:rsidP="00A336A7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4F3B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«Военная доктрина Российской Федерации»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41. </w:t>
      </w:r>
      <w:proofErr w:type="gramStart"/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целью мобилизационной подготовки является подготовка экономики Российской Федерации, экономики субъектов Российской </w:t>
      </w: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Федерации, экономики муниципальных образований, подготовка органов государственной власти, органов местного самоуправления и организаций, подготовка Вооруженных Сил, других войск и органов к обеспечению защиты государства от вооруженного нападения и удовлетворению потребностей государства и нужд населения в военное время.</w:t>
      </w:r>
      <w:proofErr w:type="gramEnd"/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42. Основные задачи мобилизационной подготовки: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а) обеспечение устойчивого государственного управления в военное время;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в) обеспечение потребности Вооруженных Сил, других войск и органов, других потребностей государства и нужд населения в военное время;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 поддержание промышленного потенциала Российской Федерации на уровне, достаточном для удовлетворения потребностей государства и нужд населения в военное время. 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2"/>
          <w:lang w:eastAsia="en-US"/>
        </w:rPr>
      </w:pPr>
    </w:p>
    <w:p w:rsidR="0084308A" w:rsidRPr="004F3BE8" w:rsidRDefault="0084308A" w:rsidP="00A336A7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2"/>
          <w:lang w:eastAsia="en-US"/>
        </w:rPr>
      </w:pPr>
      <w:r w:rsidRPr="004F3BE8">
        <w:rPr>
          <w:rFonts w:ascii="Times New Roman" w:eastAsiaTheme="minorHAnsi" w:hAnsi="Times New Roman" w:cs="Times New Roman"/>
          <w:b/>
          <w:color w:val="000000" w:themeColor="text1"/>
          <w:sz w:val="28"/>
          <w:szCs w:val="22"/>
          <w:lang w:eastAsia="en-US"/>
        </w:rPr>
        <w:t>Федеральный закон от 26.02.1997 № 31-ФЗ</w:t>
      </w:r>
    </w:p>
    <w:p w:rsidR="0084308A" w:rsidRPr="004F3BE8" w:rsidRDefault="0084308A" w:rsidP="00A336A7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2"/>
          <w:lang w:eastAsia="en-US"/>
        </w:rPr>
      </w:pPr>
      <w:r w:rsidRPr="004F3BE8">
        <w:rPr>
          <w:rFonts w:ascii="Times New Roman" w:eastAsiaTheme="minorHAnsi" w:hAnsi="Times New Roman" w:cs="Times New Roman"/>
          <w:b/>
          <w:color w:val="000000" w:themeColor="text1"/>
          <w:sz w:val="28"/>
          <w:szCs w:val="22"/>
          <w:lang w:eastAsia="en-US"/>
        </w:rPr>
        <w:t>«О мобилизационной подготовке и мобилизации в Российской Федерации»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2. </w:t>
      </w:r>
      <w:proofErr w:type="gramStart"/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принципы</w:t>
      </w:r>
      <w:proofErr w:type="gramEnd"/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содержание мобилизационной подготовки и мобилизации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3. В содержание мобилизационной подготовки и мобилизации входят: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21) бронирование на период мобилизации и на военное время граждан, пребывающих в запасе Вооруженных Сил Российской Федерации, федеральных органов исполнительной власти, имеющих запас (далее - граждане, пребывающие в запасе), и работающих в органах государственной власти, органах местного самоуправления и организациях;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Статья 4. Полномочия Президента Российской Федерации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1. Президент Российской Федерации: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8) устанавливает порядок организации работ по бронированию на период мобилизации и на военное время граждан, пребывающих в запасе и работающих в органах государственной власти, органах местного самоуправления и организациях;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Статья 6. Полномочия Правительства Российской Федерации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1. Правительство Российской Федерации: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17) организует бронирование на период мобилизации и на военное время граждан, пребывающих в запасе и работающих в органах государственной власти, органах местного самоуправления и организациях;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Статья 7. Полномочия федеральных органов исполнительной власти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1. Федеральные органы исполнительной власти в пределах своих полномочий: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11) организуют воинский учет и бронирование на период мобилизации и на военное время граждан, пребывающих в запасе и работающих в </w:t>
      </w: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федеральных органах исполнительной власти </w:t>
      </w: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организациях, деятельность которых связана с деятельностью указанных органов или которые находятся в сфере их ведения,</w:t>
      </w: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обеспечивают представление отчетности по бронированию в порядке, определяемом Правительством Российской Федерации;</w:t>
      </w:r>
      <w:proofErr w:type="gramEnd"/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8. Полномочия и функции </w:t>
      </w:r>
      <w:proofErr w:type="gramStart"/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органов исполнительной власти субъектов Российской Федерации</w:t>
      </w:r>
      <w:proofErr w:type="gramEnd"/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органов местного самоуправления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1. Органы исполнительной власти субъектов Российской Федерации и органы местного самоуправления осуществляют следующие полномочия в области мобилизационной подготовки и мобилизации: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11) оказывают содействие военным комиссариатам в их мобилизационной работе в мирное время и при объявлении мобилизации, включая: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 и обеспечение воинского учета и бронирования на период мобилизации и на военное время граждан, пребывающих в запасе и работающих в органах государственной власти субъектов Российской Федерации, органах местного самоуправления и организациях, деятельность которых связана с деятельностью указанных органов или которые находятся в сфере их ведения, обеспечение представления отчетности по бронированию в порядке, определяемом Правительством Российской Федерации;</w:t>
      </w:r>
      <w:proofErr w:type="gramEnd"/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9. Обязанности организаций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Организации обязаны: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11) создавать военно-учетные подразделения, выполнять работы по воинскому учету и бронированию на период мобилизации и на военное время граждан, пребывающих в запасе и работающих в этих организациях, обеспечивать представление отчетности по бронированию.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18. Отсрочка от призыва на военную службу по мобилизации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1. Отсрочка от призыва на военную службу по мобилизации предоставляется гражданам: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1) забронированным в порядке, определяемом Правительством Российской Федерации;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22. Бронирование граждан на период мобилизации и на военное время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Бронирование граждан, пребывающих в запасе и работающих в органах государственной власти, органах местного самоуправления и организациях, на период мобилизации и на военное время проводится в соответствии с настоящим Федеральным законом, другими федеральными законами, нормативными правовыми актами Президента Российской Федерации и нормативными правовыми актами Правительства Российской Федерации.</w:t>
      </w:r>
      <w:proofErr w:type="gramEnd"/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23. Граждане, подлежащие бронированию на период мобилизации и на военное время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Бронирование граждан, пребывающих в запасе, проводится в целях обеспечения на период мобилизации и на военное время деятельности органов государственной власти, органов местного самоуправления и организаций.</w:t>
      </w:r>
      <w:proofErr w:type="gramEnd"/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2. Граждане, подлежащие бронированию, освобождаются от призыва на военную службу по мобилизации и последующих призывов в военное время на время предоставленной отсрочки.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24. Организация и порядок бронирования граждан на период мобилизации и на военное время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порядок бронирования граждан, пребывающих в запасе, на период мобилизации и на военное время определяются настоящим Федеральным законом и нормативными правовыми актами Правительства Российской Федерации.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2"/>
          <w:lang w:eastAsia="en-US"/>
        </w:rPr>
      </w:pPr>
      <w:r w:rsidRPr="004F3BE8">
        <w:rPr>
          <w:rFonts w:ascii="Times New Roman" w:eastAsiaTheme="minorHAnsi" w:hAnsi="Times New Roman" w:cs="Times New Roman"/>
          <w:b/>
          <w:color w:val="000000" w:themeColor="text1"/>
          <w:sz w:val="28"/>
          <w:szCs w:val="22"/>
          <w:lang w:eastAsia="en-US"/>
        </w:rPr>
        <w:t>Федеральный закон от 28.03.1998 № 53-ФЗ</w:t>
      </w:r>
    </w:p>
    <w:p w:rsidR="0084308A" w:rsidRPr="004F3BE8" w:rsidRDefault="0084308A" w:rsidP="00A336A7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2"/>
          <w:lang w:eastAsia="en-US"/>
        </w:rPr>
      </w:pPr>
      <w:r w:rsidRPr="004F3BE8">
        <w:rPr>
          <w:rFonts w:ascii="Times New Roman" w:eastAsiaTheme="minorHAnsi" w:hAnsi="Times New Roman" w:cs="Times New Roman"/>
          <w:b/>
          <w:color w:val="000000" w:themeColor="text1"/>
          <w:sz w:val="28"/>
          <w:szCs w:val="22"/>
          <w:lang w:eastAsia="en-US"/>
        </w:rPr>
        <w:t>«О воинской обязанности и военной службе»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55.</w:t>
      </w: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Освобождение от военных сборов. Граждане, не подлежащие призыву на военные сборы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2. От военных сборов также освобождаются: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а) граждане, забронированные за органами государственной власти, органами местного самоуправления и организациями на период мобилизации и в военное время;</w:t>
      </w:r>
    </w:p>
    <w:p w:rsidR="0084308A" w:rsidRPr="004F3BE8" w:rsidRDefault="0084308A" w:rsidP="00A336A7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84308A" w:rsidRPr="004F3BE8" w:rsidRDefault="0084308A" w:rsidP="00A336A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2"/>
          <w:lang w:eastAsia="en-US"/>
        </w:rPr>
      </w:pPr>
      <w:r w:rsidRPr="004F3BE8">
        <w:rPr>
          <w:rFonts w:ascii="Times New Roman" w:eastAsiaTheme="minorHAnsi" w:hAnsi="Times New Roman" w:cs="Times New Roman"/>
          <w:b/>
          <w:color w:val="000000" w:themeColor="text1"/>
          <w:sz w:val="28"/>
          <w:szCs w:val="22"/>
          <w:lang w:eastAsia="en-US"/>
        </w:rPr>
        <w:t xml:space="preserve">постановление Правительства Российской Федерации </w:t>
      </w:r>
    </w:p>
    <w:p w:rsidR="0084308A" w:rsidRPr="004F3BE8" w:rsidRDefault="0084308A" w:rsidP="00A336A7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2"/>
          <w:lang w:eastAsia="en-US"/>
        </w:rPr>
      </w:pPr>
      <w:r w:rsidRPr="004F3BE8">
        <w:rPr>
          <w:rFonts w:ascii="Times New Roman" w:eastAsiaTheme="minorHAnsi" w:hAnsi="Times New Roman" w:cs="Times New Roman"/>
          <w:b/>
          <w:color w:val="000000" w:themeColor="text1"/>
          <w:sz w:val="28"/>
          <w:szCs w:val="22"/>
          <w:lang w:eastAsia="en-US"/>
        </w:rPr>
        <w:t>от 27 ноября 2006 г. № 719</w:t>
      </w:r>
    </w:p>
    <w:p w:rsidR="0084308A" w:rsidRPr="004F3BE8" w:rsidRDefault="0084308A" w:rsidP="00A336A7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2"/>
          <w:lang w:eastAsia="en-US"/>
        </w:rPr>
      </w:pPr>
      <w:r w:rsidRPr="004F3BE8">
        <w:rPr>
          <w:rFonts w:ascii="Times New Roman" w:eastAsiaTheme="minorHAnsi" w:hAnsi="Times New Roman" w:cs="Times New Roman"/>
          <w:b/>
          <w:color w:val="000000" w:themeColor="text1"/>
          <w:sz w:val="28"/>
          <w:szCs w:val="22"/>
          <w:lang w:eastAsia="en-US"/>
        </w:rPr>
        <w:t>«Об утверждении Положения о воинском учете»</w:t>
      </w:r>
    </w:p>
    <w:p w:rsidR="0084308A" w:rsidRPr="004F3BE8" w:rsidRDefault="0084308A" w:rsidP="00A336A7"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Основной целью воинского учета</w:t>
      </w: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обеспечение полного и качественного укомплектования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время: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121"/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а) потребностей Вооруженных Сил Российской Федерации, других войск, воинских формирований, органов и специальных формирований в мобилизационных людских ресурсах путем заблаговременной приписки (предназначения) граждан, пребывающих в запасе, в их состав;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122"/>
      <w:bookmarkEnd w:id="0"/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потребностей органов государственной власти, органов местного </w:t>
      </w: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самоуправления и организаций в трудовых ресурсах путем закрепления </w:t>
      </w: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(бронирования)</w:t>
      </w: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ними необходимого количества руководителей и специалистов из числа граждан, пребывающих в запасе, работающих в этих органах и организациях.</w:t>
      </w:r>
      <w:bookmarkEnd w:id="1"/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Воинский учет военнообязанных подразделяется </w:t>
      </w:r>
      <w:proofErr w:type="gramStart"/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общий и специальный.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1162"/>
      <w:proofErr w:type="gramStart"/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На специальном воинском учете состоят военнообязанные, которые в установленном порядке бронируются за органами государственной власти, органами местного самоуправления или организациями на периоды мобилизации, военного положения и в военное время, а также проходящие службу в органах внутренних дел, Государственной противопожарной службе, учреждениях и органах уголовно-исполнительной системы на должностях рядового и начальствующего состава.</w:t>
      </w:r>
      <w:proofErr w:type="gramEnd"/>
    </w:p>
    <w:bookmarkEnd w:id="2"/>
    <w:p w:rsidR="0084308A" w:rsidRDefault="0084308A" w:rsidP="005A725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3BE8" w:rsidRPr="004F3BE8" w:rsidRDefault="004F3BE8" w:rsidP="005A725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Правительства Российской Федерации </w:t>
      </w:r>
    </w:p>
    <w:p w:rsidR="0084308A" w:rsidRPr="004F3BE8" w:rsidRDefault="0084308A" w:rsidP="00A336A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17 марта 2010 г. № 156 </w:t>
      </w:r>
    </w:p>
    <w:p w:rsidR="0084308A" w:rsidRPr="004F3BE8" w:rsidRDefault="0084308A" w:rsidP="00A336A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утверждении Правил бронирования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организациях»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3. Бронирование граждан, пребывающих в запасе, осуществляется и следующих органах государственной власти, органах местного самоуправления и организациях, участвующих в мобилизационной подготовке экономики: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а) в органах и организациях, имеющих мобилизационные задания;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б) в органах и организациях, выполняющих комплекс мероприятий по обеспечению жизнедеятельности населения в военное время;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11. Формы и сроки представления отчетов о численности работающих и забронированных граждан, пребывающих в запасе, и доклада о состоянии работы по бронированию граждан, пребывающих в запасе, устанавливаются Комиссией.</w:t>
      </w:r>
    </w:p>
    <w:p w:rsidR="0084308A" w:rsidRPr="004F3BE8" w:rsidRDefault="0084308A" w:rsidP="005A72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F3BE8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Указ Президента Российской Федерации 7 декабря 2012 года № 1609</w:t>
      </w:r>
    </w:p>
    <w:p w:rsidR="0084308A" w:rsidRPr="004F3BE8" w:rsidRDefault="0084308A" w:rsidP="00A336A7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F3BE8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«Об утверждении Положения о военных комиссариатах»</w:t>
      </w:r>
    </w:p>
    <w:p w:rsidR="0084308A" w:rsidRPr="004F3BE8" w:rsidRDefault="0084308A" w:rsidP="00A336A7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84308A" w:rsidRPr="004F3BE8" w:rsidRDefault="0084308A" w:rsidP="00A336A7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4F3BE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Пункт 17. Основными задачами военных комиссариатов являются:</w:t>
      </w:r>
    </w:p>
    <w:p w:rsidR="0084308A" w:rsidRPr="004F3BE8" w:rsidRDefault="0084308A" w:rsidP="005A7250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4F3BE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подпункт 5: участие в работе по бронированию на период мобилизации и на военное время граждан, пребывающих в запасе Вооруженных Сил Российской Федерации;</w:t>
      </w:r>
    </w:p>
    <w:p w:rsidR="0084308A" w:rsidRPr="004F3BE8" w:rsidRDefault="0084308A" w:rsidP="00A336A7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4F3BE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подпункт 8 проведение проверок организаций по вопросам осуществления ими воинского учета и бронирования граждан, пребывающих в запасе</w:t>
      </w:r>
    </w:p>
    <w:p w:rsidR="0084308A" w:rsidRPr="004F3BE8" w:rsidRDefault="0084308A" w:rsidP="00A336A7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4F3BE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Пункт 21. Военный комиссар:</w:t>
      </w:r>
    </w:p>
    <w:p w:rsidR="0084308A" w:rsidRPr="004F3BE8" w:rsidRDefault="0084308A" w:rsidP="00A336A7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4F3BE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Подпункт 18: организует проведение проверок:</w:t>
      </w:r>
    </w:p>
    <w:p w:rsidR="0084308A" w:rsidRPr="004F3BE8" w:rsidRDefault="0084308A" w:rsidP="005A7250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4F3BE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бронирования граждан, преб</w:t>
      </w:r>
      <w:r w:rsidR="005A7250" w:rsidRPr="004F3BE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ывающих в запасе, организациями</w:t>
      </w:r>
    </w:p>
    <w:p w:rsidR="004F3BE8" w:rsidRDefault="004F3BE8" w:rsidP="00B340E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3BE8" w:rsidRDefault="004F3BE8" w:rsidP="00B340E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340EF" w:rsidRPr="004F3BE8" w:rsidRDefault="00B340EF" w:rsidP="00B340E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Кодекс РФ «Об административных правонарушениях»</w:t>
      </w:r>
    </w:p>
    <w:p w:rsidR="00B340EF" w:rsidRPr="004F3BE8" w:rsidRDefault="00B340EF" w:rsidP="004F3BE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40EF" w:rsidRPr="004F3BE8" w:rsidRDefault="00B340EF" w:rsidP="004F3BE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Глава 19. Административные правонарушения против порядка управления</w:t>
      </w:r>
    </w:p>
    <w:p w:rsidR="00B340EF" w:rsidRPr="004F3BE8" w:rsidRDefault="00B340EF" w:rsidP="004F3BE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Статья 19.7. Непредставление сведений (информации)</w:t>
      </w:r>
    </w:p>
    <w:p w:rsidR="005A7250" w:rsidRPr="004F3BE8" w:rsidRDefault="00B340EF" w:rsidP="004F3BE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Непредставление или несвоевременное представление в государственный орган</w:t>
      </w: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(должностному лицу) </w:t>
      </w:r>
      <w:r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</w:t>
      </w:r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равно представление в государственный орган (должностному лицу) таких сведений (информации) в неполном объеме или в искаженном виде, за исключением случаев, предусмотренных статьями </w:t>
      </w:r>
      <w:hyperlink w:anchor="Par1489" w:tooltip="Статья 6.16. Нарушение правил оборота наркотических средств, психотропных веществ и их прекурсоров либо хранения, учета, реализации, перевозки, приобретения, использования, ввоза, вывоза или уничтожения растений, содержащих наркотические средства или психотроп" w:history="1">
        <w:r w:rsidRPr="004F3BE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6.16</w:t>
        </w:r>
      </w:hyperlink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1652" w:tooltip="2. Несообщение или сокрытие информации о реакциях и об осложнениях, возникших у реципиентов в связи с трансфузией (переливанием) донорской крови и (или) ее компонентов, субъектами обращения донорской крови и (или) ее компонентов, осуществляющими их клиническое" w:history="1">
        <w:r w:rsidRPr="004F3BE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 статьи 6.31</w:t>
        </w:r>
      </w:hyperlink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2545" w:tooltip="1. Непредставление или несвоевременное представление декларации о сделках с древесиной, а также представление заведомо ложной информации в декларации о сделках с древесиной -" w:history="1">
        <w:r w:rsidRPr="004F3BE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1</w:t>
        </w:r>
      </w:hyperlink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2547" w:tooltip="2. Непредставление или несвоевременное представление должностными лицами уполномоченных органов государственной власти, органов местного самоуправления информации в единую государственную автоматизированную информационную систему учета древесины и сделок с ней" w:history="1">
        <w:r w:rsidRPr="004F3BE8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2551" w:tooltip="4. Нарушение требований лесного законодательства в части обязательной маркировки древесины -" w:history="1">
        <w:r w:rsidRPr="004F3BE8">
          <w:rPr>
            <w:rFonts w:ascii="Times New Roman" w:hAnsi="Times New Roman" w:cs="Times New Roman"/>
            <w:color w:val="000000" w:themeColor="text1"/>
            <w:sz w:val="28"/>
            <w:szCs w:val="28"/>
          </w:rPr>
          <w:t>4 статьи</w:t>
        </w:r>
        <w:proofErr w:type="gramEnd"/>
        <w:r w:rsidRPr="004F3BE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gramStart"/>
        <w:r w:rsidRPr="004F3BE8">
          <w:rPr>
            <w:rFonts w:ascii="Times New Roman" w:hAnsi="Times New Roman" w:cs="Times New Roman"/>
            <w:color w:val="000000" w:themeColor="text1"/>
            <w:sz w:val="28"/>
            <w:szCs w:val="28"/>
          </w:rPr>
          <w:t>8.28.1</w:t>
        </w:r>
      </w:hyperlink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2614" w:tooltip="Статья 8.32.1. Ненаправление, несвоевременное направление, направление недостоверной информации в федеральный орган исполнительной власти, уполномоченный на ведение реестра недобросовестных арендаторов лесных участков и покупателей лесных насаждений" w:history="1">
        <w:r w:rsidRPr="004F3BE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8.32.1</w:t>
        </w:r>
      </w:hyperlink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4863" w:tooltip="5.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, установленных законодательством Российской Федерации о применении кон" w:history="1">
        <w:r w:rsidRPr="004F3BE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14.5</w:t>
        </w:r>
      </w:hyperlink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1652" w:tooltip="2. Несообщение или сокрытие информации о реакциях и об осложнениях, возникших у реципиентов в связи с трансфузией (переливанием) донорской крови и (или) ее компонентов, субъектами обращения донорской крови и (или) ее компонентов, осуществляющими их клиническое" w:history="1">
        <w:r w:rsidRPr="004F3BE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 статьи 6.31</w:t>
        </w:r>
      </w:hyperlink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5259" w:tooltip="4. Непредставление лицом, деятельность которого связана с привлечением денежных средств граждан и юридических лиц для строительства (создания) многоквартирных домов и (или) иных объектов недвижимости, в установленный срок в орган, осуществляющий региональный г" w:history="1">
        <w:r w:rsidRPr="004F3BE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14.28</w:t>
        </w:r>
      </w:hyperlink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5577" w:tooltip="1. Невыполнение изготовителем (исполнителем, продавцом, лицом, выполняющим функции иностранного изготовителя),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" w:history="1">
        <w:r w:rsidRPr="004F3BE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14.46.2</w:t>
        </w:r>
      </w:hyperlink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ar7503" w:tooltip="Статья 19.7.1. Непредставление сведений или представление заведомо недостоверных сведений в орган, осуществляющий государственный контроль (надзор) в области регулируемых государством цен (тарифов)" w:history="1">
        <w:r w:rsidRPr="004F3BE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19.7.1</w:t>
        </w:r>
      </w:hyperlink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7519" w:tooltip="Статья 19.7.2. Непредставление информации и документов или представление заведомо недостоверных информации и документов в орган, уполномоченный на осуществление контроля в сфере закупок товаров, работ, услуг для обеспечения государственных и муниципальных нужд" w:history="1">
        <w:r w:rsidRPr="004F3BE8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19.7.2</w:t>
        </w:r>
      </w:hyperlink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7529" w:tooltip="Статья 19.7.2-1. Непредставление информации либо представление заведомо недостоверной информации в орган, уполномоченный на осуществление контроля в сфере закупок товаров, работ, услуг отдельными видами юридических лиц" w:history="1">
        <w:r w:rsidRPr="004F3BE8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19.7.2-1</w:t>
        </w:r>
      </w:hyperlink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7535" w:tooltip="Статья 19.7.3. Непредставление информации в Банк России" w:history="1">
        <w:r w:rsidRPr="004F3BE8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19.7.3</w:t>
        </w:r>
      </w:hyperlink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7545" w:tooltip="Статья 19.7.5. Непредставление информации об актах незаконного вмешательства" w:history="1">
        <w:r w:rsidRPr="004F3BE8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19.7.5</w:t>
        </w:r>
      </w:hyperlink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7551" w:tooltip="Статья 19.7.5-1.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" w:history="1">
        <w:r w:rsidRPr="004F3BE8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19.7.5-1</w:t>
        </w:r>
      </w:hyperlink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7560" w:tooltip="Статья 19.7.5-2. Непредставление сведений некоммерческой организацией, выполняющей функции иностранного агента" w:history="1">
        <w:r w:rsidRPr="004F3BE8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19.7.5-2</w:t>
        </w:r>
      </w:hyperlink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7572" w:tooltip="Статья 19.7.7. Непредоставление информации в единую федеральную автоматизированную информационную систему сведений о показах фильмов в кинозалах" w:history="1">
        <w:r w:rsidRPr="004F3BE8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19.7.7</w:t>
        </w:r>
      </w:hyperlink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7583" w:tooltip="Статья 19.7.8. Непредставление сведений или представление заведомо недостоверных сведений в федеральный орган исполнительной власти, осуществляющий функции по контролю и надзору в сфере здравоохранения" w:history="1">
        <w:r w:rsidRPr="004F3BE8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19.7.8</w:t>
        </w:r>
      </w:hyperlink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7589" w:tooltip="Статья 19.7.9. Непредставление сведений в автоматизированные централизованные базы персональных данных о пассажирах и персонале транспортных средств" w:history="1">
        <w:r w:rsidRPr="004F3BE8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19.7.9</w:t>
        </w:r>
      </w:hyperlink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7631" w:tooltip="Статья 19.7.12. Непредставление или ненадлежащее представление сведений (информации) в федеральный орган исполнительной власти, уполномоченный в области приватизации и управления государственным имуществом" w:history="1">
        <w:r w:rsidRPr="004F3BE8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19.7.12</w:t>
        </w:r>
      </w:hyperlink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7638" w:tooltip="Статья 19.7.13. Непредставление или несвоевременное представление в таможенный орган статистической формы учета перемещения товаров" w:history="1">
        <w:r w:rsidRPr="004F3BE8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19.7.13</w:t>
        </w:r>
      </w:hyperlink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7649" w:tooltip="Статья 19.7.14.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" w:history="1">
        <w:r w:rsidRPr="004F3BE8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19.7.14</w:t>
        </w:r>
      </w:hyperlink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7657" w:tooltip="Статья 19.8. Непредставление ходатайств, уведомлений (заявлений), сведений (информации) в федеральный антимонопольный орган, его территориальные органы, органы регулирования естественных монополий или органы, уполномоченные в области экспортного контроля" w:history="1">
        <w:r w:rsidRPr="004F3BE8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19.8</w:t>
        </w:r>
      </w:hyperlink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7713" w:tooltip="Статья 19.8.3. Нарушение установленного порядка подачи уведомления о наличии у гражданина Российской Федерации гражданства (подданства) иностранного государства либо вида на жительство или иного действительного документа, подтверждающего право на его постоянно" w:history="1">
        <w:r w:rsidRPr="004F3BE8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19.8.3</w:t>
        </w:r>
      </w:hyperlink>
      <w:r w:rsidRPr="004F3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Кодекса, </w:t>
      </w:r>
      <w:r w:rsidR="005A7250" w:rsidRPr="004F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</w:t>
      </w:r>
      <w:r w:rsidR="005A7250" w:rsidRPr="004F3BE8">
        <w:rPr>
          <w:b/>
          <w:color w:val="000000" w:themeColor="text1"/>
        </w:rPr>
        <w:t>.</w:t>
      </w: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GoBack"/>
      <w:bookmarkEnd w:id="3"/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36A7" w:rsidRPr="004F3BE8" w:rsidRDefault="00A336A7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7250" w:rsidRPr="004F3BE8" w:rsidRDefault="005A7250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7250" w:rsidRPr="004F3BE8" w:rsidRDefault="005A7250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7250" w:rsidRPr="004F3BE8" w:rsidRDefault="005A7250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7250" w:rsidRPr="004F3BE8" w:rsidRDefault="005A7250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7250" w:rsidRPr="004F3BE8" w:rsidRDefault="005A7250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7250" w:rsidRPr="004F3BE8" w:rsidRDefault="005A7250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7250" w:rsidRPr="004F3BE8" w:rsidRDefault="005A7250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7250" w:rsidRPr="004F3BE8" w:rsidRDefault="005A7250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7250" w:rsidRPr="004F3BE8" w:rsidRDefault="005A7250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7250" w:rsidRPr="004F3BE8" w:rsidRDefault="005A7250" w:rsidP="00A336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08A" w:rsidRPr="004F3BE8" w:rsidRDefault="0084308A" w:rsidP="00A336A7">
      <w:pPr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4F3BE8">
        <w:rPr>
          <w:rFonts w:ascii="Times New Roman" w:hAnsi="Times New Roman" w:cs="Times New Roman"/>
          <w:color w:val="000000" w:themeColor="text1"/>
          <w:szCs w:val="28"/>
        </w:rPr>
        <w:t>Исп. Ершов В.Н., тел. 8 (351) 263-75-65</w:t>
      </w:r>
    </w:p>
    <w:sectPr w:rsidR="0084308A" w:rsidRPr="004F3BE8" w:rsidSect="00A336A7">
      <w:headerReference w:type="even" r:id="rId9"/>
      <w:headerReference w:type="default" r:id="rId10"/>
      <w:type w:val="continuous"/>
      <w:pgSz w:w="11909" w:h="16834" w:code="9"/>
      <w:pgMar w:top="1134" w:right="851" w:bottom="1134" w:left="1418" w:header="680" w:footer="68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250" w:rsidRDefault="005A7250">
      <w:r>
        <w:separator/>
      </w:r>
    </w:p>
  </w:endnote>
  <w:endnote w:type="continuationSeparator" w:id="0">
    <w:p w:rsidR="005A7250" w:rsidRDefault="005A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250" w:rsidRDefault="005A7250">
      <w:r>
        <w:separator/>
      </w:r>
    </w:p>
  </w:footnote>
  <w:footnote w:type="continuationSeparator" w:id="0">
    <w:p w:rsidR="005A7250" w:rsidRDefault="005A7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7010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7250" w:rsidRPr="00201F1F" w:rsidRDefault="005167DF">
        <w:pPr>
          <w:pStyle w:val="a7"/>
          <w:jc w:val="center"/>
          <w:rPr>
            <w:rFonts w:ascii="Times New Roman" w:hAnsi="Times New Roman" w:cs="Times New Roman"/>
          </w:rPr>
        </w:pPr>
        <w:r w:rsidRPr="00201F1F">
          <w:rPr>
            <w:rFonts w:ascii="Times New Roman" w:hAnsi="Times New Roman" w:cs="Times New Roman"/>
          </w:rPr>
          <w:fldChar w:fldCharType="begin"/>
        </w:r>
        <w:r w:rsidR="005A7250" w:rsidRPr="00201F1F">
          <w:rPr>
            <w:rFonts w:ascii="Times New Roman" w:hAnsi="Times New Roman" w:cs="Times New Roman"/>
          </w:rPr>
          <w:instrText>PAGE   \* MERGEFORMAT</w:instrText>
        </w:r>
        <w:r w:rsidRPr="00201F1F">
          <w:rPr>
            <w:rFonts w:ascii="Times New Roman" w:hAnsi="Times New Roman" w:cs="Times New Roman"/>
          </w:rPr>
          <w:fldChar w:fldCharType="separate"/>
        </w:r>
        <w:r w:rsidR="005A7250">
          <w:rPr>
            <w:rFonts w:ascii="Times New Roman" w:hAnsi="Times New Roman" w:cs="Times New Roman"/>
            <w:noProof/>
          </w:rPr>
          <w:t>32</w:t>
        </w:r>
        <w:r w:rsidRPr="00201F1F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5228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7250" w:rsidRPr="00A336A7" w:rsidRDefault="005167DF">
        <w:pPr>
          <w:pStyle w:val="a7"/>
          <w:jc w:val="center"/>
          <w:rPr>
            <w:rFonts w:ascii="Times New Roman" w:hAnsi="Times New Roman" w:cs="Times New Roman"/>
          </w:rPr>
        </w:pPr>
        <w:r w:rsidRPr="00A336A7">
          <w:rPr>
            <w:rFonts w:ascii="Times New Roman" w:hAnsi="Times New Roman" w:cs="Times New Roman"/>
          </w:rPr>
          <w:fldChar w:fldCharType="begin"/>
        </w:r>
        <w:r w:rsidR="005A7250" w:rsidRPr="00A336A7">
          <w:rPr>
            <w:rFonts w:ascii="Times New Roman" w:hAnsi="Times New Roman" w:cs="Times New Roman"/>
          </w:rPr>
          <w:instrText>PAGE   \* MERGEFORMAT</w:instrText>
        </w:r>
        <w:r w:rsidRPr="00A336A7">
          <w:rPr>
            <w:rFonts w:ascii="Times New Roman" w:hAnsi="Times New Roman" w:cs="Times New Roman"/>
          </w:rPr>
          <w:fldChar w:fldCharType="separate"/>
        </w:r>
        <w:r w:rsidR="004F3BE8">
          <w:rPr>
            <w:rFonts w:ascii="Times New Roman" w:hAnsi="Times New Roman" w:cs="Times New Roman"/>
            <w:noProof/>
          </w:rPr>
          <w:t>11</w:t>
        </w:r>
        <w:r w:rsidRPr="00A336A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95B72"/>
    <w:rsid w:val="0000448E"/>
    <w:rsid w:val="000115FF"/>
    <w:rsid w:val="00025200"/>
    <w:rsid w:val="00032E98"/>
    <w:rsid w:val="00035F03"/>
    <w:rsid w:val="00091CBF"/>
    <w:rsid w:val="000B73BC"/>
    <w:rsid w:val="000C2EFF"/>
    <w:rsid w:val="000C5052"/>
    <w:rsid w:val="000E7479"/>
    <w:rsid w:val="00105138"/>
    <w:rsid w:val="00121E1C"/>
    <w:rsid w:val="00187720"/>
    <w:rsid w:val="001C5FA8"/>
    <w:rsid w:val="001C6077"/>
    <w:rsid w:val="001D337D"/>
    <w:rsid w:val="001F1D08"/>
    <w:rsid w:val="001F50FC"/>
    <w:rsid w:val="001F7602"/>
    <w:rsid w:val="00201929"/>
    <w:rsid w:val="00201F1F"/>
    <w:rsid w:val="00280685"/>
    <w:rsid w:val="00286822"/>
    <w:rsid w:val="002A579E"/>
    <w:rsid w:val="003171B3"/>
    <w:rsid w:val="00322C9C"/>
    <w:rsid w:val="00322E96"/>
    <w:rsid w:val="00324CC8"/>
    <w:rsid w:val="00337BED"/>
    <w:rsid w:val="00343A13"/>
    <w:rsid w:val="00360921"/>
    <w:rsid w:val="003812E9"/>
    <w:rsid w:val="003A3595"/>
    <w:rsid w:val="003A3921"/>
    <w:rsid w:val="003B0F7B"/>
    <w:rsid w:val="00405FE6"/>
    <w:rsid w:val="004134F7"/>
    <w:rsid w:val="004251E0"/>
    <w:rsid w:val="0044096D"/>
    <w:rsid w:val="00450158"/>
    <w:rsid w:val="00466197"/>
    <w:rsid w:val="004730AF"/>
    <w:rsid w:val="00477B50"/>
    <w:rsid w:val="004877C2"/>
    <w:rsid w:val="004901BA"/>
    <w:rsid w:val="004B2C74"/>
    <w:rsid w:val="004B3BF8"/>
    <w:rsid w:val="004B4285"/>
    <w:rsid w:val="004E6F5C"/>
    <w:rsid w:val="004F3BE8"/>
    <w:rsid w:val="00513653"/>
    <w:rsid w:val="00514B92"/>
    <w:rsid w:val="005167DF"/>
    <w:rsid w:val="005541C8"/>
    <w:rsid w:val="0056726A"/>
    <w:rsid w:val="00567453"/>
    <w:rsid w:val="005A7250"/>
    <w:rsid w:val="005C16A8"/>
    <w:rsid w:val="005C5F42"/>
    <w:rsid w:val="005D2882"/>
    <w:rsid w:val="0062285B"/>
    <w:rsid w:val="00664D61"/>
    <w:rsid w:val="0066597B"/>
    <w:rsid w:val="00695090"/>
    <w:rsid w:val="00697567"/>
    <w:rsid w:val="006E32E6"/>
    <w:rsid w:val="006E5330"/>
    <w:rsid w:val="006F134B"/>
    <w:rsid w:val="007011BA"/>
    <w:rsid w:val="00714741"/>
    <w:rsid w:val="007159B4"/>
    <w:rsid w:val="00721332"/>
    <w:rsid w:val="00721740"/>
    <w:rsid w:val="00737688"/>
    <w:rsid w:val="00757B68"/>
    <w:rsid w:val="00762473"/>
    <w:rsid w:val="007C0EDD"/>
    <w:rsid w:val="00807484"/>
    <w:rsid w:val="0084308A"/>
    <w:rsid w:val="008465EC"/>
    <w:rsid w:val="008C4BB9"/>
    <w:rsid w:val="008D3519"/>
    <w:rsid w:val="00946C32"/>
    <w:rsid w:val="00986D5F"/>
    <w:rsid w:val="009E2B1B"/>
    <w:rsid w:val="009E35DB"/>
    <w:rsid w:val="00A03B42"/>
    <w:rsid w:val="00A336A7"/>
    <w:rsid w:val="00A35C52"/>
    <w:rsid w:val="00A41FEB"/>
    <w:rsid w:val="00A50E85"/>
    <w:rsid w:val="00A8493C"/>
    <w:rsid w:val="00A93E23"/>
    <w:rsid w:val="00B12203"/>
    <w:rsid w:val="00B12A7C"/>
    <w:rsid w:val="00B3184C"/>
    <w:rsid w:val="00B340EF"/>
    <w:rsid w:val="00B44361"/>
    <w:rsid w:val="00B54EF2"/>
    <w:rsid w:val="00B74451"/>
    <w:rsid w:val="00B95B72"/>
    <w:rsid w:val="00C0098E"/>
    <w:rsid w:val="00C12FAF"/>
    <w:rsid w:val="00C91337"/>
    <w:rsid w:val="00C91DF8"/>
    <w:rsid w:val="00CD0E6E"/>
    <w:rsid w:val="00D12495"/>
    <w:rsid w:val="00D45ACA"/>
    <w:rsid w:val="00D713C6"/>
    <w:rsid w:val="00D91F1E"/>
    <w:rsid w:val="00D94CD4"/>
    <w:rsid w:val="00E23643"/>
    <w:rsid w:val="00E24A0D"/>
    <w:rsid w:val="00E33115"/>
    <w:rsid w:val="00E36479"/>
    <w:rsid w:val="00E93639"/>
    <w:rsid w:val="00EC5BFF"/>
    <w:rsid w:val="00EE0A06"/>
    <w:rsid w:val="00EE31FD"/>
    <w:rsid w:val="00F03CE4"/>
    <w:rsid w:val="00F11D8D"/>
    <w:rsid w:val="00F13B0F"/>
    <w:rsid w:val="00F54E49"/>
    <w:rsid w:val="00F57944"/>
    <w:rsid w:val="00F912C8"/>
    <w:rsid w:val="00FB4D77"/>
    <w:rsid w:val="00FC054C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2C9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2C9C"/>
    <w:rPr>
      <w:color w:val="000080"/>
      <w:u w:val="single"/>
    </w:rPr>
  </w:style>
  <w:style w:type="paragraph" w:styleId="a4">
    <w:name w:val="footnote text"/>
    <w:basedOn w:val="a"/>
    <w:link w:val="a5"/>
    <w:uiPriority w:val="99"/>
    <w:unhideWhenUsed/>
    <w:rsid w:val="00C0098E"/>
    <w:rPr>
      <w:rFonts w:ascii="Times New Roman" w:hAnsi="Times New Roman"/>
      <w:sz w:val="22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0098E"/>
    <w:rPr>
      <w:rFonts w:ascii="Times New Roman" w:hAnsi="Times New Roman"/>
      <w:color w:val="000000"/>
      <w:sz w:val="22"/>
      <w:szCs w:val="20"/>
    </w:rPr>
  </w:style>
  <w:style w:type="character" w:styleId="a6">
    <w:name w:val="footnote reference"/>
    <w:basedOn w:val="a0"/>
    <w:uiPriority w:val="99"/>
    <w:semiHidden/>
    <w:unhideWhenUsed/>
    <w:rsid w:val="00A93E2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01F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1F1F"/>
    <w:rPr>
      <w:color w:val="000000"/>
    </w:rPr>
  </w:style>
  <w:style w:type="paragraph" w:styleId="a9">
    <w:name w:val="footer"/>
    <w:basedOn w:val="a"/>
    <w:link w:val="aa"/>
    <w:uiPriority w:val="99"/>
    <w:unhideWhenUsed/>
    <w:rsid w:val="00201F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1F1F"/>
    <w:rPr>
      <w:color w:val="000000"/>
    </w:rPr>
  </w:style>
  <w:style w:type="paragraph" w:styleId="ab">
    <w:name w:val="Body Text Indent"/>
    <w:basedOn w:val="a"/>
    <w:link w:val="ac"/>
    <w:rsid w:val="00F03CE4"/>
    <w:pPr>
      <w:widowControl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F03CE4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C12FAF"/>
    <w:rPr>
      <w:b/>
      <w:bCs/>
      <w:color w:val="106BBE"/>
    </w:rPr>
  </w:style>
  <w:style w:type="paragraph" w:customStyle="1" w:styleId="ae">
    <w:name w:val="Комментарий"/>
    <w:basedOn w:val="a"/>
    <w:next w:val="a"/>
    <w:uiPriority w:val="99"/>
    <w:rsid w:val="00C12FAF"/>
    <w:pPr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</w:rPr>
  </w:style>
  <w:style w:type="paragraph" w:customStyle="1" w:styleId="ConsPlusNormal">
    <w:name w:val="ConsPlusNormal"/>
    <w:rsid w:val="008465E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paragraph" w:styleId="a4">
    <w:name w:val="footnote text"/>
    <w:basedOn w:val="a"/>
    <w:link w:val="a5"/>
    <w:uiPriority w:val="99"/>
    <w:unhideWhenUsed/>
    <w:rsid w:val="00C0098E"/>
    <w:rPr>
      <w:rFonts w:ascii="Times New Roman" w:hAnsi="Times New Roman"/>
      <w:sz w:val="22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0098E"/>
    <w:rPr>
      <w:rFonts w:ascii="Times New Roman" w:hAnsi="Times New Roman"/>
      <w:color w:val="000000"/>
      <w:sz w:val="22"/>
      <w:szCs w:val="20"/>
    </w:rPr>
  </w:style>
  <w:style w:type="character" w:styleId="a6">
    <w:name w:val="footnote reference"/>
    <w:basedOn w:val="a0"/>
    <w:uiPriority w:val="99"/>
    <w:semiHidden/>
    <w:unhideWhenUsed/>
    <w:rsid w:val="00A93E2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01F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1F1F"/>
    <w:rPr>
      <w:color w:val="000000"/>
    </w:rPr>
  </w:style>
  <w:style w:type="paragraph" w:styleId="a9">
    <w:name w:val="footer"/>
    <w:basedOn w:val="a"/>
    <w:link w:val="aa"/>
    <w:uiPriority w:val="99"/>
    <w:unhideWhenUsed/>
    <w:rsid w:val="00201F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1F1F"/>
    <w:rPr>
      <w:color w:val="000000"/>
    </w:rPr>
  </w:style>
  <w:style w:type="paragraph" w:styleId="ab">
    <w:name w:val="Body Text Indent"/>
    <w:basedOn w:val="a"/>
    <w:link w:val="ac"/>
    <w:rsid w:val="00F03CE4"/>
    <w:pPr>
      <w:widowControl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F03CE4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C12FAF"/>
    <w:rPr>
      <w:b/>
      <w:bCs/>
      <w:color w:val="106BBE"/>
    </w:rPr>
  </w:style>
  <w:style w:type="paragraph" w:customStyle="1" w:styleId="ae">
    <w:name w:val="Комментарий"/>
    <w:basedOn w:val="a"/>
    <w:next w:val="a"/>
    <w:uiPriority w:val="99"/>
    <w:rsid w:val="00C12FAF"/>
    <w:pPr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8405&amp;sub=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E5270-E697-442E-A977-1D483EBA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13</Pages>
  <Words>4735</Words>
  <Characters>26990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</dc:creator>
  <cp:lastModifiedBy>ai</cp:lastModifiedBy>
  <cp:revision>11</cp:revision>
  <cp:lastPrinted>2018-06-09T04:09:00Z</cp:lastPrinted>
  <dcterms:created xsi:type="dcterms:W3CDTF">2018-06-28T09:49:00Z</dcterms:created>
  <dcterms:modified xsi:type="dcterms:W3CDTF">2018-07-02T08:55:00Z</dcterms:modified>
</cp:coreProperties>
</file>